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01AA" w:rsidRPr="00362CBB" w:rsidRDefault="00362CBB" w:rsidP="00362CBB">
      <w:pPr>
        <w:pStyle w:val="Title"/>
      </w:pPr>
      <w:r w:rsidRPr="00362CBB">
        <w:t>Northwest State Community College</w:t>
      </w:r>
      <w:r w:rsidRPr="00362CBB">
        <w:br/>
        <w:t>Course Information Sheet</w:t>
      </w:r>
    </w:p>
    <w:p w:rsidR="00362CBB" w:rsidRDefault="00362CBB" w:rsidP="00362CBB"/>
    <w:p w:rsidR="00362CBB" w:rsidRDefault="00362CBB" w:rsidP="00362CBB">
      <w:pPr>
        <w:pStyle w:val="Heading1"/>
      </w:pPr>
      <w:r w:rsidRPr="00362CBB">
        <w:t xml:space="preserve">Course </w:t>
      </w:r>
      <w:r>
        <w:t>Information</w:t>
      </w:r>
    </w:p>
    <w:p w:rsidR="00362CBB" w:rsidRDefault="00362CBB" w:rsidP="00362CBB">
      <w:r w:rsidRPr="00362CBB">
        <w:t>Title:</w:t>
      </w:r>
      <w:r>
        <w:tab/>
      </w:r>
      <w:r>
        <w:tab/>
      </w:r>
      <w:r w:rsidR="00DB232D">
        <w:t xml:space="preserve">Industrial Electricity </w:t>
      </w:r>
      <w:r w:rsidR="00A71BCB">
        <w:t>2</w:t>
      </w:r>
      <w:r w:rsidR="00DB232D">
        <w:t>A</w:t>
      </w:r>
    </w:p>
    <w:p w:rsidR="00362CBB" w:rsidRDefault="00362CBB" w:rsidP="00362CBB">
      <w:r>
        <w:t>Course Number:</w:t>
      </w:r>
      <w:r>
        <w:tab/>
      </w:r>
      <w:r w:rsidR="00DB232D">
        <w:t>PLC 12</w:t>
      </w:r>
      <w:r w:rsidR="00A71BCB">
        <w:t>3</w:t>
      </w:r>
    </w:p>
    <w:p w:rsidR="00362CBB" w:rsidRDefault="00362CBB" w:rsidP="00362CBB">
      <w:r>
        <w:t>Credit Hours:</w:t>
      </w:r>
      <w:r>
        <w:tab/>
        <w:t xml:space="preserve">1 </w:t>
      </w:r>
    </w:p>
    <w:p w:rsidR="00362CBB" w:rsidRDefault="00362CBB" w:rsidP="00362CBB">
      <w:r>
        <w:t>Pre-requisite:</w:t>
      </w:r>
      <w:r>
        <w:tab/>
      </w:r>
      <w:r w:rsidR="00A71BCB">
        <w:t>PLC122</w:t>
      </w:r>
    </w:p>
    <w:p w:rsidR="00362CBB" w:rsidRDefault="00362CBB" w:rsidP="00362CBB">
      <w:pPr>
        <w:pStyle w:val="Heading1"/>
      </w:pPr>
      <w:r>
        <w:t>Description</w:t>
      </w:r>
    </w:p>
    <w:p w:rsidR="00362CBB" w:rsidRDefault="00A71BCB" w:rsidP="00362CBB">
      <w:r w:rsidRPr="00A71BCB">
        <w:rPr>
          <w:color w:val="000000"/>
        </w:rPr>
        <w:t>The purpose of PLC 123 is to develop the student’s knowledge and skills in the area of electrical safety, DC/AC machines, and basic control circuits.  The electrical safety module will focus on lockout/</w:t>
      </w:r>
      <w:proofErr w:type="spellStart"/>
      <w:r w:rsidRPr="00A71BCB">
        <w:rPr>
          <w:color w:val="000000"/>
        </w:rPr>
        <w:t>tagout</w:t>
      </w:r>
      <w:proofErr w:type="spellEnd"/>
      <w:r w:rsidRPr="00A71BCB">
        <w:rPr>
          <w:color w:val="000000"/>
        </w:rPr>
        <w:t xml:space="preserve">, arc-flash standards, PPE, electrical panels, and overcurrent protection.  The DC/AC machines will focus on the wiring and troubleshooting of DC shunt motors, single phase motors (split-phase, capacitor-start, and permanent capacitor), dual voltage transformers, and three phase motors. The basic control circuits will consist of start/stop/jog, dual start/stop, sequence circuits, and reversing circuits.  There will also be a module focused on the installation of a PLC system (based on the </w:t>
      </w:r>
      <w:proofErr w:type="spellStart"/>
      <w:r w:rsidRPr="00A71BCB">
        <w:rPr>
          <w:color w:val="000000"/>
        </w:rPr>
        <w:t>Micrologix</w:t>
      </w:r>
      <w:proofErr w:type="spellEnd"/>
      <w:r w:rsidRPr="00A71BCB">
        <w:rPr>
          <w:color w:val="000000"/>
        </w:rPr>
        <w:t xml:space="preserve"> 1200 PLC). Students will learn how to utilize test equipment and electrical prints to troubleshoot electrical system</w:t>
      </w:r>
      <w:r>
        <w:rPr>
          <w:color w:val="000000"/>
        </w:rPr>
        <w:t>s</w:t>
      </w:r>
      <w:r w:rsidR="00DB232D">
        <w:rPr>
          <w:color w:val="000000"/>
        </w:rPr>
        <w:t>.</w:t>
      </w:r>
    </w:p>
    <w:p w:rsidR="00362CBB" w:rsidRDefault="00362CBB" w:rsidP="00362CBB">
      <w:pPr>
        <w:pStyle w:val="Heading1"/>
      </w:pPr>
      <w:r>
        <w:t>Learning Outcomes</w:t>
      </w:r>
    </w:p>
    <w:p w:rsidR="00362CBB" w:rsidRDefault="00362CBB" w:rsidP="00362CBB">
      <w:r>
        <w:t>Upon completion of this course the students will be able to:</w:t>
      </w:r>
    </w:p>
    <w:p w:rsidR="00A71BCB" w:rsidRPr="00A71BCB" w:rsidRDefault="00A71BCB" w:rsidP="00A71BCB">
      <w:pPr>
        <w:pStyle w:val="ListParagraph"/>
        <w:numPr>
          <w:ilvl w:val="0"/>
          <w:numId w:val="4"/>
        </w:numPr>
      </w:pPr>
      <w:r w:rsidRPr="00A71BCB">
        <w:t>Explain the NFPA Basic Safe Electrical Work Practices</w:t>
      </w:r>
    </w:p>
    <w:p w:rsidR="00A71BCB" w:rsidRPr="00A71BCB" w:rsidRDefault="00A71BCB" w:rsidP="00A71BCB">
      <w:pPr>
        <w:pStyle w:val="ListParagraph"/>
        <w:numPr>
          <w:ilvl w:val="0"/>
          <w:numId w:val="4"/>
        </w:numPr>
      </w:pPr>
      <w:r w:rsidRPr="00A71BCB">
        <w:t xml:space="preserve">Install fuses and circuit breakers in an industrial environment </w:t>
      </w:r>
    </w:p>
    <w:p w:rsidR="00A71BCB" w:rsidRPr="00A71BCB" w:rsidRDefault="00A71BCB" w:rsidP="00A71BCB">
      <w:pPr>
        <w:pStyle w:val="ListParagraph"/>
        <w:numPr>
          <w:ilvl w:val="0"/>
          <w:numId w:val="4"/>
        </w:numPr>
      </w:pPr>
      <w:r w:rsidRPr="00A71BCB">
        <w:t>Troubleshoot fuses and circuit breakers in an industrial environment</w:t>
      </w:r>
    </w:p>
    <w:p w:rsidR="00A71BCB" w:rsidRPr="00A71BCB" w:rsidRDefault="00A71BCB" w:rsidP="00A71BCB">
      <w:pPr>
        <w:pStyle w:val="ListParagraph"/>
        <w:numPr>
          <w:ilvl w:val="0"/>
          <w:numId w:val="4"/>
        </w:numPr>
      </w:pPr>
      <w:r w:rsidRPr="00A71BCB">
        <w:t xml:space="preserve">Install DC/AC industrial motors </w:t>
      </w:r>
    </w:p>
    <w:p w:rsidR="00A71BCB" w:rsidRPr="00A71BCB" w:rsidRDefault="00A71BCB" w:rsidP="00A71BCB">
      <w:pPr>
        <w:pStyle w:val="ListParagraph"/>
        <w:numPr>
          <w:ilvl w:val="0"/>
          <w:numId w:val="4"/>
        </w:numPr>
        <w:rPr>
          <w:caps/>
        </w:rPr>
      </w:pPr>
      <w:r w:rsidRPr="00A71BCB">
        <w:t>Troubleshoot DC/AC industrial motors</w:t>
      </w:r>
    </w:p>
    <w:p w:rsidR="00362CBB" w:rsidRDefault="00362CBB" w:rsidP="00A71BCB">
      <w:pPr>
        <w:pStyle w:val="Heading1"/>
      </w:pPr>
      <w:r>
        <w:t>Required Material</w:t>
      </w:r>
    </w:p>
    <w:p w:rsidR="00DB232D" w:rsidRDefault="00DB232D" w:rsidP="00DB232D">
      <w:pPr>
        <w:pStyle w:val="NoSpacing"/>
        <w:rPr>
          <w:b/>
        </w:rPr>
        <w:sectPr w:rsidR="00DB232D">
          <w:pgSz w:w="12240" w:h="15840"/>
          <w:pgMar w:top="1440" w:right="1440" w:bottom="1440" w:left="1440" w:header="720" w:footer="720" w:gutter="0"/>
          <w:cols w:space="720"/>
          <w:docGrid w:linePitch="360"/>
        </w:sectPr>
      </w:pPr>
    </w:p>
    <w:p w:rsidR="00DB232D" w:rsidRPr="00DB232D" w:rsidRDefault="00DB232D" w:rsidP="00DB232D">
      <w:pPr>
        <w:pStyle w:val="NoSpacing"/>
        <w:rPr>
          <w:b/>
        </w:rPr>
      </w:pPr>
      <w:r w:rsidRPr="00DB232D">
        <w:rPr>
          <w:b/>
        </w:rPr>
        <w:t>Text:</w:t>
      </w:r>
    </w:p>
    <w:p w:rsidR="00DB232D" w:rsidRDefault="00A71BCB" w:rsidP="00A71BCB">
      <w:pPr>
        <w:pStyle w:val="NoSpacing"/>
        <w:ind w:left="720"/>
      </w:pPr>
      <w:r>
        <w:t xml:space="preserve">Electrical Motor Controls (For Integrated Systems), 5th Edition, by Gary </w:t>
      </w:r>
      <w:proofErr w:type="spellStart"/>
      <w:r>
        <w:t>Rockis</w:t>
      </w:r>
      <w:proofErr w:type="spellEnd"/>
      <w:r>
        <w:t xml:space="preserve"> &amp; Glen Mazur. </w:t>
      </w:r>
      <w:r>
        <w:br/>
        <w:t>ISBN: 978-0-8269-1226-8</w:t>
      </w:r>
    </w:p>
    <w:p w:rsidR="00410014" w:rsidRDefault="00410014" w:rsidP="00410014">
      <w:pPr>
        <w:pStyle w:val="NoSpacing"/>
        <w:ind w:left="720"/>
      </w:pPr>
      <w:proofErr w:type="spellStart"/>
      <w:r>
        <w:t>Ugly’s</w:t>
      </w:r>
      <w:proofErr w:type="spellEnd"/>
      <w:r>
        <w:t xml:space="preserve"> Electrical References, </w:t>
      </w:r>
      <w:r w:rsidRPr="00410014">
        <w:t>2020 Edition</w:t>
      </w:r>
      <w:r>
        <w:t>.</w:t>
      </w:r>
      <w:r>
        <w:br/>
        <w:t xml:space="preserve">ISBN: </w:t>
      </w:r>
      <w:r w:rsidRPr="00410014">
        <w:t>978-1284194531</w:t>
      </w:r>
    </w:p>
    <w:p w:rsidR="00410014" w:rsidRDefault="00410014" w:rsidP="00A71BCB">
      <w:pPr>
        <w:pStyle w:val="NoSpacing"/>
        <w:ind w:left="720"/>
      </w:pPr>
    </w:p>
    <w:p w:rsidR="00DB232D" w:rsidRPr="00DB232D" w:rsidRDefault="00A71BCB" w:rsidP="00DB232D">
      <w:pPr>
        <w:pStyle w:val="NoSpacing"/>
        <w:rPr>
          <w:b/>
        </w:rPr>
      </w:pPr>
      <w:r>
        <w:rPr>
          <w:b/>
        </w:rPr>
        <w:br w:type="column"/>
      </w:r>
      <w:r w:rsidR="00DB232D" w:rsidRPr="00DB232D">
        <w:rPr>
          <w:b/>
        </w:rPr>
        <w:t>Supplies:</w:t>
      </w:r>
    </w:p>
    <w:p w:rsidR="00DB232D" w:rsidRDefault="00DB232D" w:rsidP="00DB232D">
      <w:pPr>
        <w:pStyle w:val="NoSpacing"/>
        <w:ind w:left="720"/>
      </w:pPr>
      <w:r>
        <w:t>Calculator</w:t>
      </w:r>
    </w:p>
    <w:p w:rsidR="00DB232D" w:rsidRDefault="00DB232D" w:rsidP="00DB232D">
      <w:pPr>
        <w:pStyle w:val="NoSpacing"/>
        <w:ind w:left="720"/>
      </w:pPr>
      <w:r>
        <w:t>Safety Eyewear</w:t>
      </w:r>
    </w:p>
    <w:p w:rsidR="00DB232D" w:rsidRDefault="00DB232D" w:rsidP="00DB232D">
      <w:pPr>
        <w:pStyle w:val="NoSpacing"/>
        <w:ind w:left="720"/>
      </w:pPr>
      <w:r>
        <w:t>Wire Strippers</w:t>
      </w:r>
    </w:p>
    <w:p w:rsidR="00A71BCB" w:rsidRDefault="00DB232D" w:rsidP="00DB232D">
      <w:pPr>
        <w:pStyle w:val="NoSpacing"/>
        <w:ind w:left="720"/>
      </w:pPr>
      <w:r>
        <w:t>Wiring Kit</w:t>
      </w:r>
    </w:p>
    <w:p w:rsidR="00DB232D" w:rsidRDefault="00DB232D" w:rsidP="00DB232D">
      <w:pPr>
        <w:sectPr w:rsidR="00DB232D" w:rsidSect="00DB232D">
          <w:type w:val="continuous"/>
          <w:pgSz w:w="12240" w:h="15840"/>
          <w:pgMar w:top="1440" w:right="1440" w:bottom="1440" w:left="1440" w:header="720" w:footer="720" w:gutter="0"/>
          <w:cols w:num="2" w:space="720"/>
          <w:docGrid w:linePitch="360"/>
        </w:sectPr>
      </w:pPr>
    </w:p>
    <w:p w:rsidR="002D774E" w:rsidRDefault="002D774E" w:rsidP="002D774E">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lastRenderedPageBreak/>
        <w:t>Module 1 - Safety, Arc Flash &amp; Fuseology</w:t>
      </w:r>
    </w:p>
    <w:p w:rsidR="002D774E" w:rsidRDefault="002D774E" w:rsidP="002D774E">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 xml:space="preserve">Module 1 will overview basic electrical safety concepts of lockout &amp; </w:t>
      </w:r>
      <w:proofErr w:type="spellStart"/>
      <w:r>
        <w:rPr>
          <w:rFonts w:ascii="Arial" w:hAnsi="Arial" w:cs="Arial"/>
          <w:color w:val="333435"/>
          <w:sz w:val="21"/>
          <w:szCs w:val="21"/>
        </w:rPr>
        <w:t>tagout</w:t>
      </w:r>
      <w:proofErr w:type="spellEnd"/>
      <w:r>
        <w:rPr>
          <w:rFonts w:ascii="Arial" w:hAnsi="Arial" w:cs="Arial"/>
          <w:color w:val="333435"/>
          <w:sz w:val="21"/>
          <w:szCs w:val="21"/>
        </w:rPr>
        <w:t xml:space="preserve">, as well as arc flash basics for a safe electrical workplace.  Determining what level of Personal Protective Equipment is needed on the job will be discussed.  Students will also learn the basics of </w:t>
      </w:r>
      <w:proofErr w:type="spellStart"/>
      <w:r>
        <w:rPr>
          <w:rFonts w:ascii="Arial" w:hAnsi="Arial" w:cs="Arial"/>
          <w:color w:val="333435"/>
          <w:sz w:val="21"/>
          <w:szCs w:val="21"/>
        </w:rPr>
        <w:t>fuseology</w:t>
      </w:r>
      <w:proofErr w:type="spellEnd"/>
      <w:r>
        <w:rPr>
          <w:rFonts w:ascii="Arial" w:hAnsi="Arial" w:cs="Arial"/>
          <w:color w:val="333435"/>
          <w:sz w:val="21"/>
          <w:szCs w:val="21"/>
        </w:rPr>
        <w:t>, focusing on testing and replacing fuses and circuit breakers in electrical panels. </w:t>
      </w:r>
    </w:p>
    <w:p w:rsidR="002D774E" w:rsidRDefault="002D774E" w:rsidP="002D774E">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Upon completion of this module the student will be able to:</w:t>
      </w:r>
    </w:p>
    <w:p w:rsidR="002D774E" w:rsidRDefault="002D774E" w:rsidP="002D774E">
      <w:pPr>
        <w:numPr>
          <w:ilvl w:val="0"/>
          <w:numId w:val="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Demonstrate how to lockout an electrical panel</w:t>
      </w:r>
    </w:p>
    <w:p w:rsidR="002D774E" w:rsidRDefault="002D774E" w:rsidP="002D774E">
      <w:pPr>
        <w:numPr>
          <w:ilvl w:val="0"/>
          <w:numId w:val="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Interpret the electrical panel label for shock and arc data</w:t>
      </w:r>
    </w:p>
    <w:p w:rsidR="002D774E" w:rsidRDefault="002D774E" w:rsidP="002D774E">
      <w:pPr>
        <w:numPr>
          <w:ilvl w:val="0"/>
          <w:numId w:val="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Identify various PPE levels and equipment</w:t>
      </w:r>
    </w:p>
    <w:p w:rsidR="002D774E" w:rsidRDefault="002D774E" w:rsidP="002D774E">
      <w:pPr>
        <w:numPr>
          <w:ilvl w:val="0"/>
          <w:numId w:val="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Demonstrate using the PPE equipment at various arc levels</w:t>
      </w:r>
    </w:p>
    <w:p w:rsidR="002D774E" w:rsidRDefault="002D774E" w:rsidP="002D774E">
      <w:pPr>
        <w:numPr>
          <w:ilvl w:val="0"/>
          <w:numId w:val="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Identify the proper electrical test equipment to use for indoor/outdoor work</w:t>
      </w:r>
    </w:p>
    <w:p w:rsidR="002D774E" w:rsidRDefault="002D774E" w:rsidP="002D774E">
      <w:pPr>
        <w:numPr>
          <w:ilvl w:val="0"/>
          <w:numId w:val="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Test a fuse out of circuit</w:t>
      </w:r>
    </w:p>
    <w:p w:rsidR="002D774E" w:rsidRDefault="002D774E" w:rsidP="002D774E">
      <w:pPr>
        <w:numPr>
          <w:ilvl w:val="0"/>
          <w:numId w:val="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Test a fuse in a live circuit</w:t>
      </w:r>
    </w:p>
    <w:p w:rsidR="002D774E" w:rsidRDefault="002D774E" w:rsidP="002D774E">
      <w:pPr>
        <w:numPr>
          <w:ilvl w:val="0"/>
          <w:numId w:val="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Open a dead panel to access the fuses on a disconnect</w:t>
      </w:r>
    </w:p>
    <w:p w:rsidR="002D774E" w:rsidRDefault="002D774E" w:rsidP="002D774E">
      <w:pPr>
        <w:numPr>
          <w:ilvl w:val="0"/>
          <w:numId w:val="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Open a live panel by overriding door latch for troubleshooting</w:t>
      </w:r>
    </w:p>
    <w:p w:rsidR="002D774E" w:rsidRDefault="002D774E" w:rsidP="002D774E">
      <w:pPr>
        <w:numPr>
          <w:ilvl w:val="0"/>
          <w:numId w:val="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Properly replace a blown fuse in a bus plug or electrical panel</w:t>
      </w:r>
    </w:p>
    <w:p w:rsidR="002D774E" w:rsidRDefault="002D774E" w:rsidP="002D774E">
      <w:pPr>
        <w:pStyle w:val="Heading3"/>
        <w:spacing w:before="0" w:after="120"/>
        <w:rPr>
          <w:rFonts w:ascii="Arial" w:hAnsi="Arial" w:cs="Arial"/>
          <w:color w:val="333435"/>
        </w:rPr>
      </w:pPr>
      <w:r>
        <w:rPr>
          <w:rFonts w:ascii="Arial" w:hAnsi="Arial" w:cs="Arial"/>
          <w:color w:val="333435"/>
        </w:rPr>
        <w:t>Module 1 Activities</w:t>
      </w:r>
    </w:p>
    <w:p w:rsidR="002D774E" w:rsidRDefault="002D774E" w:rsidP="002D774E">
      <w:pPr>
        <w:pStyle w:val="z-TopofForm"/>
      </w:pPr>
      <w:r>
        <w:t>Top of Form</w:t>
      </w:r>
    </w:p>
    <w:p w:rsidR="002D774E" w:rsidRDefault="002D774E" w:rsidP="002D774E">
      <w:pPr>
        <w:rPr>
          <w:rFonts w:ascii="Arial" w:hAnsi="Arial" w:cs="Arial"/>
          <w:color w:val="333435"/>
          <w:sz w:val="21"/>
          <w:szCs w:val="21"/>
        </w:rPr>
      </w:pPr>
      <w:r>
        <w:rPr>
          <w:rFonts w:ascii="Arial" w:hAnsi="Arial" w:cs="Arial"/>
          <w:color w:val="333435"/>
          <w:sz w:val="21"/>
          <w:szCs w:val="21"/>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20.2pt;height:17.05pt" o:ole="">
            <v:imagedata r:id="rId5" o:title=""/>
          </v:shape>
          <w:control r:id="rId6" w:name="DefaultOcxName" w:shapeid="_x0000_i1068"/>
        </w:object>
      </w:r>
      <w:r>
        <w:rPr>
          <w:rFonts w:ascii="Arial" w:hAnsi="Arial" w:cs="Arial"/>
          <w:color w:val="333435"/>
          <w:sz w:val="21"/>
          <w:szCs w:val="21"/>
        </w:rPr>
        <w:t> Read Electrical Motor Controls, pages 87-111 - Electrical Safety</w:t>
      </w:r>
    </w:p>
    <w:p w:rsidR="00C77F95" w:rsidRDefault="00C77F95" w:rsidP="002D774E">
      <w:pPr>
        <w:rPr>
          <w:rFonts w:ascii="Arial" w:hAnsi="Arial" w:cs="Arial"/>
          <w:color w:val="333435"/>
          <w:sz w:val="21"/>
          <w:szCs w:val="21"/>
        </w:rPr>
      </w:pPr>
      <w:r>
        <w:rPr>
          <w:rFonts w:ascii="Arial" w:hAnsi="Arial" w:cs="Arial"/>
          <w:color w:val="333435"/>
          <w:sz w:val="21"/>
          <w:szCs w:val="21"/>
        </w:rPr>
        <w:t>Text Book</w:t>
      </w:r>
    </w:p>
    <w:p w:rsidR="002D774E" w:rsidRDefault="002D774E" w:rsidP="002D774E">
      <w:pPr>
        <w:rPr>
          <w:rFonts w:ascii="Arial" w:hAnsi="Arial" w:cs="Arial"/>
          <w:color w:val="333435"/>
          <w:sz w:val="21"/>
          <w:szCs w:val="21"/>
        </w:rPr>
      </w:pPr>
      <w:r>
        <w:rPr>
          <w:rFonts w:ascii="Arial" w:hAnsi="Arial" w:cs="Arial"/>
          <w:color w:val="333435"/>
          <w:sz w:val="21"/>
          <w:szCs w:val="21"/>
        </w:rPr>
        <w:object w:dxaOrig="225" w:dyaOrig="225">
          <v:shape id="_x0000_i1071" type="#_x0000_t75" style="width:20.2pt;height:17.05pt" o:ole="">
            <v:imagedata r:id="rId5" o:title=""/>
          </v:shape>
          <w:control r:id="rId7" w:name="DefaultOcxName1" w:shapeid="_x0000_i1071"/>
        </w:object>
      </w:r>
      <w:r>
        <w:rPr>
          <w:rFonts w:ascii="Arial" w:hAnsi="Arial" w:cs="Arial"/>
          <w:color w:val="333435"/>
          <w:sz w:val="21"/>
          <w:szCs w:val="21"/>
        </w:rPr>
        <w:t> Read Electrical Motor Controls, pages 74-74 - Test Equipment, Troubleshooting fuses</w:t>
      </w:r>
    </w:p>
    <w:p w:rsidR="00C77F95" w:rsidRDefault="00C77F95" w:rsidP="002D774E">
      <w:pPr>
        <w:rPr>
          <w:rFonts w:ascii="Arial" w:hAnsi="Arial" w:cs="Arial"/>
          <w:color w:val="333435"/>
          <w:sz w:val="21"/>
          <w:szCs w:val="21"/>
        </w:rPr>
      </w:pPr>
      <w:r>
        <w:rPr>
          <w:rFonts w:ascii="Arial" w:hAnsi="Arial" w:cs="Arial"/>
          <w:color w:val="333435"/>
          <w:sz w:val="21"/>
          <w:szCs w:val="21"/>
        </w:rPr>
        <w:t>Text Book</w:t>
      </w:r>
    </w:p>
    <w:p w:rsidR="002D774E" w:rsidRDefault="002D774E" w:rsidP="002D774E">
      <w:pPr>
        <w:rPr>
          <w:rFonts w:ascii="Arial" w:hAnsi="Arial" w:cs="Arial"/>
          <w:color w:val="333435"/>
          <w:sz w:val="21"/>
          <w:szCs w:val="21"/>
        </w:rPr>
      </w:pPr>
      <w:r>
        <w:rPr>
          <w:rFonts w:ascii="Arial" w:hAnsi="Arial" w:cs="Arial"/>
          <w:color w:val="333435"/>
          <w:sz w:val="21"/>
          <w:szCs w:val="21"/>
        </w:rPr>
        <w:object w:dxaOrig="225" w:dyaOrig="225">
          <v:shape id="_x0000_i1074" type="#_x0000_t75" style="width:20.2pt;height:17.05pt" o:ole="">
            <v:imagedata r:id="rId5" o:title=""/>
          </v:shape>
          <w:control r:id="rId8" w:name="DefaultOcxName2" w:shapeid="_x0000_i1074"/>
        </w:object>
      </w:r>
      <w:r>
        <w:rPr>
          <w:rFonts w:ascii="Arial" w:hAnsi="Arial" w:cs="Arial"/>
          <w:color w:val="333435"/>
          <w:sz w:val="21"/>
          <w:szCs w:val="21"/>
        </w:rPr>
        <w:t> Review PowerPoint: Electrical Safety</w:t>
      </w:r>
    </w:p>
    <w:p w:rsidR="00FB67B5" w:rsidRDefault="00FB67B5" w:rsidP="002D774E">
      <w:pPr>
        <w:rPr>
          <w:rFonts w:ascii="Arial" w:hAnsi="Arial" w:cs="Arial"/>
          <w:color w:val="333435"/>
          <w:sz w:val="21"/>
          <w:szCs w:val="21"/>
        </w:rPr>
      </w:pPr>
      <w:hyperlink r:id="rId9" w:history="1">
        <w:r w:rsidRPr="00FB67B5">
          <w:rPr>
            <w:rStyle w:val="Hyperlink"/>
            <w:rFonts w:ascii="Arial" w:hAnsi="Arial" w:cs="Arial"/>
            <w:sz w:val="21"/>
            <w:szCs w:val="21"/>
          </w:rPr>
          <w:t>https://www.osha.gov/sites/default/files/2018-12/fy07_sh-16615-07_electrical_hazards2.ppt</w:t>
        </w:r>
      </w:hyperlink>
    </w:p>
    <w:p w:rsidR="00FB67B5" w:rsidRDefault="00FB67B5" w:rsidP="002D774E">
      <w:pPr>
        <w:rPr>
          <w:rFonts w:ascii="Arial" w:hAnsi="Arial" w:cs="Arial"/>
          <w:color w:val="333435"/>
          <w:sz w:val="21"/>
          <w:szCs w:val="21"/>
        </w:rPr>
      </w:pPr>
      <w:hyperlink r:id="rId10" w:history="1">
        <w:r w:rsidRPr="00FB67B5">
          <w:rPr>
            <w:rStyle w:val="Hyperlink"/>
            <w:rFonts w:ascii="Arial" w:hAnsi="Arial" w:cs="Arial"/>
            <w:sz w:val="21"/>
            <w:szCs w:val="21"/>
          </w:rPr>
          <w:t>https://www.youtube.com/watch?v=wal2KP1bbIY</w:t>
        </w:r>
      </w:hyperlink>
    </w:p>
    <w:p w:rsidR="002D774E" w:rsidRDefault="002D774E" w:rsidP="002D774E">
      <w:pPr>
        <w:rPr>
          <w:rFonts w:ascii="Arial" w:hAnsi="Arial" w:cs="Arial"/>
          <w:color w:val="333435"/>
          <w:sz w:val="21"/>
          <w:szCs w:val="21"/>
        </w:rPr>
      </w:pPr>
      <w:r>
        <w:rPr>
          <w:rFonts w:ascii="Arial" w:hAnsi="Arial" w:cs="Arial"/>
          <w:color w:val="333435"/>
          <w:sz w:val="21"/>
          <w:szCs w:val="21"/>
        </w:rPr>
        <w:object w:dxaOrig="225" w:dyaOrig="225">
          <v:shape id="_x0000_i1077" type="#_x0000_t75" style="width:20.2pt;height:17.05pt" o:ole="">
            <v:imagedata r:id="rId5" o:title=""/>
          </v:shape>
          <w:control r:id="rId11" w:name="DefaultOcxName3" w:shapeid="_x0000_i1077"/>
        </w:object>
      </w:r>
      <w:r>
        <w:rPr>
          <w:rFonts w:ascii="Arial" w:hAnsi="Arial" w:cs="Arial"/>
          <w:color w:val="333435"/>
          <w:sz w:val="21"/>
          <w:szCs w:val="21"/>
        </w:rPr>
        <w:t> Review PowerPoint: Lock out / Tag out</w:t>
      </w:r>
    </w:p>
    <w:p w:rsidR="003E721C" w:rsidRDefault="00B91E7C" w:rsidP="002D774E">
      <w:pPr>
        <w:rPr>
          <w:rFonts w:ascii="Arial" w:hAnsi="Arial" w:cs="Arial"/>
          <w:color w:val="333435"/>
          <w:sz w:val="21"/>
          <w:szCs w:val="21"/>
        </w:rPr>
      </w:pPr>
      <w:hyperlink r:id="rId12" w:history="1">
        <w:r w:rsidR="003E721C" w:rsidRPr="003E721C">
          <w:rPr>
            <w:rStyle w:val="Hyperlink"/>
            <w:rFonts w:ascii="Arial" w:hAnsi="Arial" w:cs="Arial"/>
            <w:sz w:val="21"/>
            <w:szCs w:val="21"/>
          </w:rPr>
          <w:t>https://www.youtube.com/watch?v=is77KiZ16_o</w:t>
        </w:r>
      </w:hyperlink>
      <w:r w:rsidR="003E721C">
        <w:rPr>
          <w:rFonts w:ascii="Arial" w:hAnsi="Arial" w:cs="Arial"/>
          <w:color w:val="333435"/>
          <w:sz w:val="21"/>
          <w:szCs w:val="21"/>
        </w:rPr>
        <w:t xml:space="preserve"> Video in PowerPoint</w:t>
      </w:r>
    </w:p>
    <w:p w:rsidR="002D774E" w:rsidRDefault="002D774E" w:rsidP="002D774E">
      <w:pPr>
        <w:rPr>
          <w:rFonts w:ascii="Arial" w:hAnsi="Arial" w:cs="Arial"/>
          <w:color w:val="333435"/>
          <w:sz w:val="21"/>
          <w:szCs w:val="21"/>
        </w:rPr>
      </w:pPr>
      <w:r>
        <w:rPr>
          <w:rFonts w:ascii="Arial" w:hAnsi="Arial" w:cs="Arial"/>
          <w:color w:val="333435"/>
          <w:sz w:val="21"/>
          <w:szCs w:val="21"/>
        </w:rPr>
        <w:object w:dxaOrig="225" w:dyaOrig="225">
          <v:shape id="_x0000_i1080" type="#_x0000_t75" style="width:20.2pt;height:17.05pt" o:ole="">
            <v:imagedata r:id="rId5" o:title=""/>
          </v:shape>
          <w:control r:id="rId13" w:name="DefaultOcxName4" w:shapeid="_x0000_i1080"/>
        </w:object>
      </w:r>
      <w:r>
        <w:rPr>
          <w:rFonts w:ascii="Arial" w:hAnsi="Arial" w:cs="Arial"/>
          <w:color w:val="333435"/>
          <w:sz w:val="21"/>
          <w:szCs w:val="21"/>
        </w:rPr>
        <w:t> Review PowerPoint: Personal Protective Equipment</w:t>
      </w:r>
    </w:p>
    <w:p w:rsidR="003E721C" w:rsidRDefault="00B91E7C" w:rsidP="002D774E">
      <w:pPr>
        <w:rPr>
          <w:rFonts w:ascii="Arial" w:hAnsi="Arial" w:cs="Arial"/>
          <w:color w:val="333435"/>
          <w:sz w:val="21"/>
          <w:szCs w:val="21"/>
        </w:rPr>
      </w:pPr>
      <w:hyperlink r:id="rId14" w:history="1">
        <w:r w:rsidR="003E721C" w:rsidRPr="003E721C">
          <w:rPr>
            <w:rStyle w:val="Hyperlink"/>
            <w:rFonts w:ascii="Arial" w:hAnsi="Arial" w:cs="Arial"/>
            <w:sz w:val="21"/>
            <w:szCs w:val="21"/>
          </w:rPr>
          <w:t>https://www.youtube.com/watch?v=NV2cNmfK8_Y</w:t>
        </w:r>
      </w:hyperlink>
    </w:p>
    <w:p w:rsidR="003E721C" w:rsidRDefault="00B91E7C" w:rsidP="002D774E">
      <w:pPr>
        <w:rPr>
          <w:rFonts w:ascii="Arial" w:hAnsi="Arial" w:cs="Arial"/>
          <w:color w:val="333435"/>
          <w:sz w:val="21"/>
          <w:szCs w:val="21"/>
        </w:rPr>
      </w:pPr>
      <w:hyperlink r:id="rId15" w:history="1">
        <w:r w:rsidR="003E721C" w:rsidRPr="003E721C">
          <w:rPr>
            <w:rStyle w:val="Hyperlink"/>
            <w:rFonts w:ascii="Arial" w:hAnsi="Arial" w:cs="Arial"/>
            <w:sz w:val="21"/>
            <w:szCs w:val="21"/>
          </w:rPr>
          <w:t>https://www.youtube.com/watch?v=nn4HgNjlJtc</w:t>
        </w:r>
      </w:hyperlink>
    </w:p>
    <w:p w:rsidR="003E721C" w:rsidRDefault="00B91E7C" w:rsidP="002D774E">
      <w:pPr>
        <w:rPr>
          <w:rFonts w:ascii="Arial" w:hAnsi="Arial" w:cs="Arial"/>
          <w:color w:val="333435"/>
          <w:sz w:val="21"/>
          <w:szCs w:val="21"/>
        </w:rPr>
      </w:pPr>
      <w:hyperlink r:id="rId16" w:history="1">
        <w:r w:rsidR="003E721C" w:rsidRPr="003E721C">
          <w:rPr>
            <w:rStyle w:val="Hyperlink"/>
            <w:rFonts w:ascii="Arial" w:hAnsi="Arial" w:cs="Arial"/>
            <w:sz w:val="21"/>
            <w:szCs w:val="21"/>
          </w:rPr>
          <w:t>https://www.osha.gov/personal-protective-equipment</w:t>
        </w:r>
      </w:hyperlink>
    </w:p>
    <w:p w:rsidR="003E721C" w:rsidRDefault="00B91E7C" w:rsidP="002D774E">
      <w:pPr>
        <w:rPr>
          <w:rFonts w:ascii="Arial" w:hAnsi="Arial" w:cs="Arial"/>
          <w:color w:val="333435"/>
          <w:sz w:val="21"/>
          <w:szCs w:val="21"/>
        </w:rPr>
      </w:pPr>
      <w:hyperlink r:id="rId17" w:history="1">
        <w:r w:rsidR="003E721C" w:rsidRPr="003E721C">
          <w:rPr>
            <w:rStyle w:val="Hyperlink"/>
            <w:rFonts w:ascii="Arial" w:hAnsi="Arial" w:cs="Arial"/>
            <w:sz w:val="21"/>
            <w:szCs w:val="21"/>
          </w:rPr>
          <w:t>https://www.youtube.com/watch?v=FmlMnPOt6Nc</w:t>
        </w:r>
      </w:hyperlink>
    </w:p>
    <w:p w:rsidR="002D774E" w:rsidRDefault="002D774E" w:rsidP="002D774E">
      <w:pPr>
        <w:rPr>
          <w:rFonts w:ascii="Arial" w:hAnsi="Arial" w:cs="Arial"/>
          <w:color w:val="333435"/>
          <w:sz w:val="21"/>
          <w:szCs w:val="21"/>
        </w:rPr>
      </w:pPr>
      <w:r>
        <w:rPr>
          <w:rFonts w:ascii="Arial" w:hAnsi="Arial" w:cs="Arial"/>
          <w:color w:val="333435"/>
          <w:sz w:val="21"/>
          <w:szCs w:val="21"/>
        </w:rPr>
        <w:lastRenderedPageBreak/>
        <w:object w:dxaOrig="225" w:dyaOrig="225">
          <v:shape id="_x0000_i1083" type="#_x0000_t75" style="width:20.2pt;height:17.05pt" o:ole="">
            <v:imagedata r:id="rId5" o:title=""/>
          </v:shape>
          <w:control r:id="rId18" w:name="DefaultOcxName5" w:shapeid="_x0000_i1083"/>
        </w:object>
      </w:r>
      <w:r>
        <w:rPr>
          <w:rFonts w:ascii="Arial" w:hAnsi="Arial" w:cs="Arial"/>
          <w:color w:val="333435"/>
          <w:sz w:val="21"/>
          <w:szCs w:val="21"/>
        </w:rPr>
        <w:t> Review PowerPoint: Fire Safety</w:t>
      </w:r>
    </w:p>
    <w:p w:rsidR="00FC65A8" w:rsidRDefault="00FC65A8" w:rsidP="002D774E">
      <w:pPr>
        <w:rPr>
          <w:rFonts w:ascii="Arial" w:hAnsi="Arial" w:cs="Arial"/>
          <w:color w:val="333435"/>
          <w:sz w:val="21"/>
          <w:szCs w:val="21"/>
        </w:rPr>
      </w:pPr>
      <w:hyperlink r:id="rId19" w:history="1">
        <w:r w:rsidRPr="00FC65A8">
          <w:rPr>
            <w:rStyle w:val="Hyperlink"/>
            <w:rFonts w:ascii="Arial" w:hAnsi="Arial" w:cs="Arial"/>
            <w:sz w:val="21"/>
            <w:szCs w:val="21"/>
          </w:rPr>
          <w:t>https://www.pawlingfire.org/content/training/file/Fire_Extinguisher_Training.ppt</w:t>
        </w:r>
      </w:hyperlink>
    </w:p>
    <w:p w:rsidR="00FB67B5" w:rsidRDefault="00FB67B5" w:rsidP="002D774E">
      <w:pPr>
        <w:rPr>
          <w:rFonts w:ascii="Arial" w:hAnsi="Arial" w:cs="Arial"/>
          <w:color w:val="333435"/>
          <w:sz w:val="21"/>
          <w:szCs w:val="21"/>
        </w:rPr>
      </w:pPr>
      <w:hyperlink r:id="rId20" w:history="1">
        <w:r w:rsidRPr="00FB67B5">
          <w:rPr>
            <w:rStyle w:val="Hyperlink"/>
            <w:rFonts w:ascii="Arial" w:hAnsi="Arial" w:cs="Arial"/>
            <w:sz w:val="21"/>
            <w:szCs w:val="21"/>
          </w:rPr>
          <w:t>https://www.youtube.com/watch?v=qPzjwqDpG8g</w:t>
        </w:r>
      </w:hyperlink>
    </w:p>
    <w:p w:rsidR="002D774E" w:rsidRDefault="002D774E" w:rsidP="002D774E">
      <w:pPr>
        <w:rPr>
          <w:rFonts w:ascii="Arial" w:hAnsi="Arial" w:cs="Arial"/>
          <w:color w:val="333435"/>
          <w:sz w:val="21"/>
          <w:szCs w:val="21"/>
        </w:rPr>
      </w:pPr>
      <w:r>
        <w:rPr>
          <w:rFonts w:ascii="Arial" w:hAnsi="Arial" w:cs="Arial"/>
          <w:color w:val="333435"/>
          <w:sz w:val="21"/>
          <w:szCs w:val="21"/>
        </w:rPr>
        <w:object w:dxaOrig="225" w:dyaOrig="225">
          <v:shape id="_x0000_i1086" type="#_x0000_t75" style="width:20.2pt;height:17.05pt" o:ole="">
            <v:imagedata r:id="rId5" o:title=""/>
          </v:shape>
          <w:control r:id="rId21" w:name="DefaultOcxName6" w:shapeid="_x0000_i1086"/>
        </w:object>
      </w:r>
      <w:r>
        <w:rPr>
          <w:rFonts w:ascii="Arial" w:hAnsi="Arial" w:cs="Arial"/>
          <w:color w:val="333435"/>
          <w:sz w:val="21"/>
          <w:szCs w:val="21"/>
        </w:rPr>
        <w:t> Review PowerPoint: Confined Spaces Safety</w:t>
      </w:r>
    </w:p>
    <w:p w:rsidR="00647ACD" w:rsidRDefault="00647ACD" w:rsidP="002D774E">
      <w:pPr>
        <w:rPr>
          <w:rFonts w:ascii="Arial" w:hAnsi="Arial" w:cs="Arial"/>
          <w:color w:val="333435"/>
          <w:sz w:val="21"/>
          <w:szCs w:val="21"/>
        </w:rPr>
      </w:pPr>
      <w:hyperlink r:id="rId22" w:history="1">
        <w:r w:rsidRPr="00647ACD">
          <w:rPr>
            <w:rStyle w:val="Hyperlink"/>
            <w:rFonts w:ascii="Arial" w:hAnsi="Arial" w:cs="Arial"/>
            <w:sz w:val="21"/>
            <w:szCs w:val="21"/>
          </w:rPr>
          <w:t>https://www.osha.gov/sites/default/files/2018-12/fy11_sh-22248-11_9_AWARE_Confined_Space.ppt</w:t>
        </w:r>
      </w:hyperlink>
    </w:p>
    <w:p w:rsidR="002D774E" w:rsidRDefault="002D774E" w:rsidP="002D774E">
      <w:pPr>
        <w:rPr>
          <w:rFonts w:ascii="Arial" w:hAnsi="Arial" w:cs="Arial"/>
          <w:color w:val="333435"/>
          <w:sz w:val="21"/>
          <w:szCs w:val="21"/>
        </w:rPr>
      </w:pPr>
      <w:r>
        <w:rPr>
          <w:rFonts w:ascii="Arial" w:hAnsi="Arial" w:cs="Arial"/>
          <w:color w:val="333435"/>
          <w:sz w:val="21"/>
          <w:szCs w:val="21"/>
        </w:rPr>
        <w:object w:dxaOrig="225" w:dyaOrig="225">
          <v:shape id="_x0000_i1089" type="#_x0000_t75" style="width:20.2pt;height:17.05pt" o:ole="">
            <v:imagedata r:id="rId5" o:title=""/>
          </v:shape>
          <w:control r:id="rId23" w:name="DefaultOcxName7" w:shapeid="_x0000_i1089"/>
        </w:object>
      </w:r>
      <w:r>
        <w:rPr>
          <w:rFonts w:ascii="Arial" w:hAnsi="Arial" w:cs="Arial"/>
          <w:color w:val="333435"/>
          <w:sz w:val="21"/>
          <w:szCs w:val="21"/>
        </w:rPr>
        <w:t xml:space="preserve"> Review handout: ABCs of </w:t>
      </w:r>
      <w:proofErr w:type="spellStart"/>
      <w:r>
        <w:rPr>
          <w:rFonts w:ascii="Arial" w:hAnsi="Arial" w:cs="Arial"/>
          <w:color w:val="333435"/>
          <w:sz w:val="21"/>
          <w:szCs w:val="21"/>
        </w:rPr>
        <w:t>multimeter</w:t>
      </w:r>
      <w:proofErr w:type="spellEnd"/>
      <w:r>
        <w:rPr>
          <w:rFonts w:ascii="Arial" w:hAnsi="Arial" w:cs="Arial"/>
          <w:color w:val="333435"/>
          <w:sz w:val="21"/>
          <w:szCs w:val="21"/>
        </w:rPr>
        <w:t xml:space="preserve"> safety</w:t>
      </w:r>
    </w:p>
    <w:p w:rsidR="003E721C" w:rsidRDefault="00B91E7C" w:rsidP="002D774E">
      <w:pPr>
        <w:rPr>
          <w:rFonts w:ascii="Arial" w:hAnsi="Arial" w:cs="Arial"/>
          <w:color w:val="333435"/>
          <w:sz w:val="21"/>
          <w:szCs w:val="21"/>
        </w:rPr>
      </w:pPr>
      <w:hyperlink r:id="rId24" w:history="1">
        <w:r w:rsidR="003E721C" w:rsidRPr="003E721C">
          <w:rPr>
            <w:rStyle w:val="Hyperlink"/>
            <w:rFonts w:ascii="Arial" w:hAnsi="Arial" w:cs="Arial"/>
            <w:sz w:val="21"/>
            <w:szCs w:val="21"/>
          </w:rPr>
          <w:t>https://assets.tequipment.net/assets/3/7/ABC-meter-safety.PDF</w:t>
        </w:r>
      </w:hyperlink>
    </w:p>
    <w:p w:rsidR="002D774E" w:rsidRDefault="002D774E" w:rsidP="002D774E">
      <w:pPr>
        <w:rPr>
          <w:rFonts w:ascii="Arial" w:hAnsi="Arial" w:cs="Arial"/>
          <w:color w:val="333435"/>
          <w:sz w:val="21"/>
          <w:szCs w:val="21"/>
        </w:rPr>
      </w:pPr>
      <w:r>
        <w:rPr>
          <w:rFonts w:ascii="Arial" w:hAnsi="Arial" w:cs="Arial"/>
          <w:color w:val="333435"/>
          <w:sz w:val="21"/>
          <w:szCs w:val="21"/>
        </w:rPr>
        <w:object w:dxaOrig="225" w:dyaOrig="225">
          <v:shape id="_x0000_i1092" type="#_x0000_t75" style="width:20.2pt;height:17.05pt" o:ole="">
            <v:imagedata r:id="rId5" o:title=""/>
          </v:shape>
          <w:control r:id="rId25" w:name="DefaultOcxName8" w:shapeid="_x0000_i1092"/>
        </w:object>
      </w:r>
      <w:r>
        <w:rPr>
          <w:rFonts w:ascii="Arial" w:hAnsi="Arial" w:cs="Arial"/>
          <w:color w:val="333435"/>
          <w:sz w:val="21"/>
          <w:szCs w:val="21"/>
        </w:rPr>
        <w:t> Review PowerPoint: Fuses</w:t>
      </w:r>
    </w:p>
    <w:p w:rsidR="003E721C" w:rsidRDefault="00B91E7C" w:rsidP="002D774E">
      <w:pPr>
        <w:rPr>
          <w:rFonts w:ascii="Arial" w:hAnsi="Arial" w:cs="Arial"/>
          <w:color w:val="333435"/>
          <w:sz w:val="21"/>
          <w:szCs w:val="21"/>
        </w:rPr>
      </w:pPr>
      <w:hyperlink r:id="rId26" w:history="1">
        <w:r w:rsidR="003E721C" w:rsidRPr="003E721C">
          <w:rPr>
            <w:rStyle w:val="Hyperlink"/>
            <w:rFonts w:ascii="Arial" w:hAnsi="Arial" w:cs="Arial"/>
            <w:sz w:val="21"/>
            <w:szCs w:val="21"/>
          </w:rPr>
          <w:t>https://www.eaton.com/content/dam/eaton/products/electrical-circuit-protection/fuses/solution-center/bus-ele-tech-lib-dual-element-fuses.pdf</w:t>
        </w:r>
      </w:hyperlink>
    </w:p>
    <w:p w:rsidR="002D774E" w:rsidRDefault="002D774E" w:rsidP="002D774E">
      <w:pPr>
        <w:rPr>
          <w:rFonts w:ascii="Arial" w:hAnsi="Arial" w:cs="Arial"/>
          <w:color w:val="333435"/>
          <w:sz w:val="21"/>
          <w:szCs w:val="21"/>
        </w:rPr>
      </w:pPr>
      <w:r>
        <w:rPr>
          <w:rFonts w:ascii="Arial" w:hAnsi="Arial" w:cs="Arial"/>
          <w:color w:val="333435"/>
          <w:sz w:val="21"/>
          <w:szCs w:val="21"/>
        </w:rPr>
        <w:object w:dxaOrig="225" w:dyaOrig="225">
          <v:shape id="_x0000_i1095" type="#_x0000_t75" style="width:20.2pt;height:17.05pt" o:ole="">
            <v:imagedata r:id="rId5" o:title=""/>
          </v:shape>
          <w:control r:id="rId27" w:name="DefaultOcxName9" w:shapeid="_x0000_i1095"/>
        </w:object>
      </w:r>
      <w:r>
        <w:rPr>
          <w:rFonts w:ascii="Arial" w:hAnsi="Arial" w:cs="Arial"/>
          <w:color w:val="333435"/>
          <w:sz w:val="21"/>
          <w:szCs w:val="21"/>
        </w:rPr>
        <w:t> Complete Quiz 123-1</w:t>
      </w:r>
    </w:p>
    <w:p w:rsidR="00C77F95" w:rsidRDefault="00C77F95" w:rsidP="002D774E">
      <w:pPr>
        <w:rPr>
          <w:rFonts w:ascii="Arial" w:hAnsi="Arial" w:cs="Arial"/>
          <w:color w:val="333435"/>
          <w:sz w:val="21"/>
          <w:szCs w:val="21"/>
        </w:rPr>
      </w:pPr>
      <w:r>
        <w:rPr>
          <w:rFonts w:ascii="Arial" w:hAnsi="Arial" w:cs="Arial"/>
          <w:color w:val="333435"/>
          <w:sz w:val="21"/>
          <w:szCs w:val="21"/>
        </w:rPr>
        <w:t>See Quiz INT123-1 Content Packaging files to upload into an LMS System</w:t>
      </w:r>
    </w:p>
    <w:p w:rsidR="002D774E" w:rsidRDefault="002D774E" w:rsidP="002D774E">
      <w:pPr>
        <w:rPr>
          <w:rFonts w:ascii="Arial" w:hAnsi="Arial" w:cs="Arial"/>
          <w:color w:val="333435"/>
          <w:sz w:val="21"/>
          <w:szCs w:val="21"/>
        </w:rPr>
      </w:pPr>
      <w:r>
        <w:rPr>
          <w:rFonts w:ascii="Arial" w:hAnsi="Arial" w:cs="Arial"/>
          <w:color w:val="333435"/>
          <w:sz w:val="21"/>
          <w:szCs w:val="21"/>
        </w:rPr>
        <w:object w:dxaOrig="225" w:dyaOrig="225">
          <v:shape id="_x0000_i1098" type="#_x0000_t75" style="width:20.2pt;height:17.05pt" o:ole="">
            <v:imagedata r:id="rId5" o:title=""/>
          </v:shape>
          <w:control r:id="rId28" w:name="DefaultOcxName10" w:shapeid="_x0000_i1098"/>
        </w:object>
      </w:r>
      <w:r>
        <w:rPr>
          <w:rFonts w:ascii="Arial" w:hAnsi="Arial" w:cs="Arial"/>
          <w:color w:val="333435"/>
          <w:sz w:val="21"/>
          <w:szCs w:val="21"/>
        </w:rPr>
        <w:t> Review Hands-on Lab 123-1.1</w:t>
      </w:r>
    </w:p>
    <w:p w:rsidR="00C77F95" w:rsidRDefault="00C77F95" w:rsidP="002D774E">
      <w:pPr>
        <w:rPr>
          <w:rFonts w:ascii="Arial" w:hAnsi="Arial" w:cs="Arial"/>
          <w:color w:val="333435"/>
          <w:sz w:val="21"/>
          <w:szCs w:val="21"/>
        </w:rPr>
      </w:pPr>
      <w:r>
        <w:rPr>
          <w:rFonts w:ascii="Arial" w:hAnsi="Arial" w:cs="Arial"/>
          <w:color w:val="333435"/>
          <w:sz w:val="21"/>
          <w:szCs w:val="21"/>
        </w:rPr>
        <w:t>See Lab Documents</w:t>
      </w:r>
    </w:p>
    <w:p w:rsidR="002D774E" w:rsidRDefault="002D774E" w:rsidP="002D774E">
      <w:pPr>
        <w:rPr>
          <w:rFonts w:ascii="Arial" w:hAnsi="Arial" w:cs="Arial"/>
          <w:color w:val="333435"/>
          <w:sz w:val="21"/>
          <w:szCs w:val="21"/>
        </w:rPr>
      </w:pPr>
      <w:r>
        <w:rPr>
          <w:rFonts w:ascii="Arial" w:hAnsi="Arial" w:cs="Arial"/>
          <w:color w:val="333435"/>
          <w:sz w:val="21"/>
          <w:szCs w:val="21"/>
        </w:rPr>
        <w:object w:dxaOrig="225" w:dyaOrig="225">
          <v:shape id="_x0000_i1101" type="#_x0000_t75" style="width:20.2pt;height:17.05pt" o:ole="">
            <v:imagedata r:id="rId5" o:title=""/>
          </v:shape>
          <w:control r:id="rId29" w:name="DefaultOcxName11" w:shapeid="_x0000_i1101"/>
        </w:object>
      </w:r>
      <w:r>
        <w:rPr>
          <w:rFonts w:ascii="Arial" w:hAnsi="Arial" w:cs="Arial"/>
          <w:color w:val="333435"/>
          <w:sz w:val="21"/>
          <w:szCs w:val="21"/>
        </w:rPr>
        <w:t> Schedule and complete Hands-on Lab 123-1.1</w:t>
      </w:r>
    </w:p>
    <w:p w:rsidR="00C77F95" w:rsidRDefault="00C77F95" w:rsidP="002D774E">
      <w:pPr>
        <w:rPr>
          <w:rFonts w:ascii="Arial" w:hAnsi="Arial" w:cs="Arial"/>
          <w:color w:val="333435"/>
          <w:sz w:val="21"/>
          <w:szCs w:val="21"/>
        </w:rPr>
      </w:pPr>
      <w:r>
        <w:rPr>
          <w:rFonts w:ascii="Arial" w:hAnsi="Arial" w:cs="Arial"/>
          <w:color w:val="333435"/>
          <w:sz w:val="21"/>
          <w:szCs w:val="21"/>
        </w:rPr>
        <w:t>See INT123 1.1 Lab Document</w:t>
      </w:r>
    </w:p>
    <w:p w:rsidR="002D774E" w:rsidRDefault="002D774E" w:rsidP="002D774E">
      <w:pPr>
        <w:pStyle w:val="z-BottomofForm"/>
      </w:pPr>
      <w:r>
        <w:t>Bottom of Form</w:t>
      </w:r>
    </w:p>
    <w:p w:rsidR="002D774E" w:rsidRDefault="002D774E" w:rsidP="002D774E">
      <w:pPr>
        <w:pStyle w:val="Heading1"/>
        <w:shd w:val="clear" w:color="auto" w:fill="FFFFFF"/>
        <w:spacing w:before="180" w:after="120"/>
        <w:rPr>
          <w:rFonts w:ascii="Arial" w:hAnsi="Arial" w:cs="Arial"/>
          <w:color w:val="333435"/>
          <w:sz w:val="33"/>
          <w:szCs w:val="33"/>
        </w:rPr>
      </w:pPr>
      <w:r>
        <w:rPr>
          <w:rFonts w:ascii="Arial" w:hAnsi="Arial" w:cs="Arial"/>
          <w:color w:val="333435"/>
          <w:sz w:val="33"/>
          <w:szCs w:val="33"/>
        </w:rPr>
        <w:t>Module 2 - DC/AC Machines I (DC Shunt Motors)</w:t>
      </w:r>
    </w:p>
    <w:p w:rsidR="002D774E" w:rsidRDefault="002D774E" w:rsidP="002D774E">
      <w:pPr>
        <w:pStyle w:val="NormalWeb"/>
        <w:shd w:val="clear" w:color="auto" w:fill="FFFFFF"/>
        <w:spacing w:before="0" w:beforeAutospacing="0"/>
        <w:rPr>
          <w:rFonts w:ascii="Arial" w:hAnsi="Arial" w:cs="Arial"/>
          <w:color w:val="333435"/>
          <w:sz w:val="21"/>
          <w:szCs w:val="21"/>
        </w:rPr>
      </w:pPr>
      <w:r>
        <w:rPr>
          <w:rFonts w:ascii="Arial" w:hAnsi="Arial" w:cs="Arial"/>
          <w:color w:val="333435"/>
          <w:sz w:val="21"/>
          <w:szCs w:val="21"/>
        </w:rPr>
        <w:t xml:space="preserve">Module 2 will introduce the student to basic DC rotating </w:t>
      </w:r>
      <w:proofErr w:type="gramStart"/>
      <w:r>
        <w:rPr>
          <w:rFonts w:ascii="Arial" w:hAnsi="Arial" w:cs="Arial"/>
          <w:color w:val="333435"/>
          <w:sz w:val="21"/>
          <w:szCs w:val="21"/>
        </w:rPr>
        <w:t>machines, that</w:t>
      </w:r>
      <w:proofErr w:type="gramEnd"/>
      <w:r>
        <w:rPr>
          <w:rFonts w:ascii="Arial" w:hAnsi="Arial" w:cs="Arial"/>
          <w:color w:val="333435"/>
          <w:sz w:val="21"/>
          <w:szCs w:val="21"/>
        </w:rPr>
        <w:t xml:space="preserve"> will be connected as DC Shunt Motors.  Students will learn the basics of magnetism and how it is used to make rotating machines run.  Students will learn the components, the connections and safety of working with the DC motors.  Both the self-excited and separately-excited motors will be used in this module.  Students will also be required to interpret the motor nameplate data and do basic troubleshooting.</w:t>
      </w:r>
    </w:p>
    <w:p w:rsidR="002D774E" w:rsidRDefault="002D774E" w:rsidP="002D774E">
      <w:pPr>
        <w:pStyle w:val="NormalWeb"/>
        <w:shd w:val="clear" w:color="auto" w:fill="FFFFFF"/>
        <w:spacing w:before="0" w:beforeAutospacing="0"/>
        <w:rPr>
          <w:rFonts w:ascii="Arial" w:hAnsi="Arial" w:cs="Arial"/>
          <w:color w:val="333435"/>
          <w:sz w:val="21"/>
          <w:szCs w:val="21"/>
        </w:rPr>
      </w:pPr>
      <w:r>
        <w:rPr>
          <w:rFonts w:ascii="Arial" w:hAnsi="Arial" w:cs="Arial"/>
          <w:color w:val="333435"/>
          <w:sz w:val="21"/>
          <w:szCs w:val="21"/>
        </w:rPr>
        <w:t>Upon completion of this module the student will be able to:</w:t>
      </w:r>
    </w:p>
    <w:p w:rsidR="002D774E" w:rsidRDefault="002D774E" w:rsidP="002D774E">
      <w:pPr>
        <w:numPr>
          <w:ilvl w:val="0"/>
          <w:numId w:val="6"/>
        </w:numPr>
        <w:shd w:val="clear" w:color="auto" w:fill="FFFFFF"/>
        <w:spacing w:beforeAutospacing="1" w:after="100" w:afterAutospacing="1" w:line="240" w:lineRule="auto"/>
        <w:rPr>
          <w:rFonts w:ascii="Arial" w:hAnsi="Arial" w:cs="Arial"/>
          <w:color w:val="333435"/>
          <w:sz w:val="21"/>
          <w:szCs w:val="21"/>
        </w:rPr>
      </w:pPr>
      <w:r>
        <w:rPr>
          <w:rFonts w:ascii="Arial" w:hAnsi="Arial" w:cs="Arial"/>
          <w:color w:val="333435"/>
          <w:sz w:val="21"/>
          <w:szCs w:val="21"/>
        </w:rPr>
        <w:t>Wire a DC self-excited shunt motor</w:t>
      </w:r>
    </w:p>
    <w:p w:rsidR="002D774E" w:rsidRDefault="002D774E" w:rsidP="002D774E">
      <w:pPr>
        <w:numPr>
          <w:ilvl w:val="0"/>
          <w:numId w:val="6"/>
        </w:numPr>
        <w:shd w:val="clear" w:color="auto" w:fill="FFFFFF"/>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the current/voltage change as a DC motor is mechanically loaded</w:t>
      </w:r>
    </w:p>
    <w:p w:rsidR="002D774E" w:rsidRDefault="002D774E" w:rsidP="002D774E">
      <w:pPr>
        <w:numPr>
          <w:ilvl w:val="0"/>
          <w:numId w:val="6"/>
        </w:numPr>
        <w:shd w:val="clear" w:color="auto" w:fill="FFFFFF"/>
        <w:spacing w:beforeAutospacing="1" w:after="100" w:afterAutospacing="1" w:line="240" w:lineRule="auto"/>
        <w:rPr>
          <w:rFonts w:ascii="Arial" w:hAnsi="Arial" w:cs="Arial"/>
          <w:color w:val="333435"/>
          <w:sz w:val="21"/>
          <w:szCs w:val="21"/>
        </w:rPr>
      </w:pPr>
      <w:r>
        <w:rPr>
          <w:rFonts w:ascii="Arial" w:hAnsi="Arial" w:cs="Arial"/>
          <w:color w:val="333435"/>
          <w:sz w:val="21"/>
          <w:szCs w:val="21"/>
        </w:rPr>
        <w:t>Wire a DC separately-excited shunt motor</w:t>
      </w:r>
    </w:p>
    <w:p w:rsidR="002D774E" w:rsidRDefault="002D774E" w:rsidP="002D774E">
      <w:pPr>
        <w:numPr>
          <w:ilvl w:val="0"/>
          <w:numId w:val="6"/>
        </w:numPr>
        <w:shd w:val="clear" w:color="auto" w:fill="FFFFFF"/>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how to vary the speed of a DC motor</w:t>
      </w:r>
    </w:p>
    <w:p w:rsidR="002D774E" w:rsidRDefault="002D774E" w:rsidP="002D774E">
      <w:pPr>
        <w:numPr>
          <w:ilvl w:val="0"/>
          <w:numId w:val="6"/>
        </w:numPr>
        <w:shd w:val="clear" w:color="auto" w:fill="FFFFFF"/>
        <w:spacing w:beforeAutospacing="1" w:after="100" w:afterAutospacing="1" w:line="240" w:lineRule="auto"/>
        <w:rPr>
          <w:rFonts w:ascii="Arial" w:hAnsi="Arial" w:cs="Arial"/>
          <w:color w:val="333435"/>
          <w:sz w:val="21"/>
          <w:szCs w:val="21"/>
        </w:rPr>
      </w:pPr>
      <w:r>
        <w:rPr>
          <w:rFonts w:ascii="Arial" w:hAnsi="Arial" w:cs="Arial"/>
          <w:color w:val="333435"/>
          <w:sz w:val="21"/>
          <w:szCs w:val="21"/>
        </w:rPr>
        <w:t>Reverse a DC self-excited and separately excited shunt motor</w:t>
      </w:r>
    </w:p>
    <w:p w:rsidR="002D774E" w:rsidRDefault="002D774E" w:rsidP="002D774E">
      <w:pPr>
        <w:numPr>
          <w:ilvl w:val="0"/>
          <w:numId w:val="6"/>
        </w:numPr>
        <w:shd w:val="clear" w:color="auto" w:fill="FFFFFF"/>
        <w:spacing w:beforeAutospacing="1" w:after="100" w:afterAutospacing="1" w:line="240" w:lineRule="auto"/>
        <w:rPr>
          <w:rFonts w:ascii="Arial" w:hAnsi="Arial" w:cs="Arial"/>
          <w:color w:val="333435"/>
          <w:sz w:val="21"/>
          <w:szCs w:val="21"/>
        </w:rPr>
      </w:pPr>
      <w:r>
        <w:rPr>
          <w:rFonts w:ascii="Arial" w:hAnsi="Arial" w:cs="Arial"/>
          <w:color w:val="333435"/>
          <w:sz w:val="21"/>
          <w:szCs w:val="21"/>
        </w:rPr>
        <w:t>Interpret the nameplate information on a DC motor</w:t>
      </w:r>
    </w:p>
    <w:p w:rsidR="002D774E" w:rsidRDefault="002D774E" w:rsidP="002D774E">
      <w:pPr>
        <w:numPr>
          <w:ilvl w:val="0"/>
          <w:numId w:val="6"/>
        </w:numPr>
        <w:shd w:val="clear" w:color="auto" w:fill="FFFFFF"/>
        <w:spacing w:beforeAutospacing="1" w:after="100" w:afterAutospacing="1" w:line="240" w:lineRule="auto"/>
        <w:rPr>
          <w:rFonts w:ascii="Arial" w:hAnsi="Arial" w:cs="Arial"/>
          <w:color w:val="333435"/>
          <w:sz w:val="21"/>
          <w:szCs w:val="21"/>
        </w:rPr>
      </w:pPr>
      <w:r>
        <w:rPr>
          <w:rFonts w:ascii="Arial" w:hAnsi="Arial" w:cs="Arial"/>
          <w:color w:val="333435"/>
          <w:sz w:val="21"/>
          <w:szCs w:val="21"/>
        </w:rPr>
        <w:lastRenderedPageBreak/>
        <w:t>Load a DC motor and explain the meter readings (load vs. current)</w:t>
      </w:r>
    </w:p>
    <w:p w:rsidR="002D774E" w:rsidRDefault="002D774E" w:rsidP="002D774E">
      <w:pPr>
        <w:numPr>
          <w:ilvl w:val="0"/>
          <w:numId w:val="6"/>
        </w:numPr>
        <w:shd w:val="clear" w:color="auto" w:fill="FFFFFF"/>
        <w:spacing w:beforeAutospacing="1" w:after="100" w:afterAutospacing="1" w:line="240" w:lineRule="auto"/>
        <w:rPr>
          <w:rFonts w:ascii="Arial" w:hAnsi="Arial" w:cs="Arial"/>
          <w:color w:val="333435"/>
          <w:sz w:val="21"/>
          <w:szCs w:val="21"/>
        </w:rPr>
      </w:pPr>
      <w:r>
        <w:rPr>
          <w:rFonts w:ascii="Arial" w:hAnsi="Arial" w:cs="Arial"/>
          <w:color w:val="333435"/>
          <w:sz w:val="21"/>
          <w:szCs w:val="21"/>
        </w:rPr>
        <w:t>Interpret the nameplate information on a DC motor</w:t>
      </w:r>
    </w:p>
    <w:p w:rsidR="002D774E" w:rsidRDefault="002D774E" w:rsidP="002D774E">
      <w:pPr>
        <w:numPr>
          <w:ilvl w:val="0"/>
          <w:numId w:val="6"/>
        </w:numPr>
        <w:shd w:val="clear" w:color="auto" w:fill="FFFFFF"/>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how the speed of the motor is varied with armature &amp; field current</w:t>
      </w:r>
    </w:p>
    <w:p w:rsidR="002D774E" w:rsidRDefault="002D774E" w:rsidP="002D774E">
      <w:pPr>
        <w:numPr>
          <w:ilvl w:val="0"/>
          <w:numId w:val="6"/>
        </w:numPr>
        <w:shd w:val="clear" w:color="auto" w:fill="FFFFFF"/>
        <w:spacing w:beforeAutospacing="1" w:after="100" w:afterAutospacing="1" w:line="240" w:lineRule="auto"/>
        <w:rPr>
          <w:rFonts w:ascii="Arial" w:hAnsi="Arial" w:cs="Arial"/>
          <w:color w:val="333435"/>
          <w:sz w:val="21"/>
          <w:szCs w:val="21"/>
        </w:rPr>
      </w:pPr>
      <w:r>
        <w:rPr>
          <w:rFonts w:ascii="Arial" w:hAnsi="Arial" w:cs="Arial"/>
          <w:color w:val="333435"/>
          <w:sz w:val="21"/>
          <w:szCs w:val="21"/>
        </w:rPr>
        <w:t>Troubleshoot a DC shunt motor circuit</w:t>
      </w:r>
    </w:p>
    <w:p w:rsidR="002D774E" w:rsidRDefault="002D774E" w:rsidP="002D774E">
      <w:pPr>
        <w:pStyle w:val="Heading3"/>
        <w:spacing w:before="0" w:after="120"/>
        <w:rPr>
          <w:rFonts w:ascii="Arial" w:hAnsi="Arial" w:cs="Arial"/>
          <w:color w:val="333435"/>
        </w:rPr>
      </w:pPr>
      <w:r>
        <w:rPr>
          <w:rFonts w:ascii="Arial" w:hAnsi="Arial" w:cs="Arial"/>
          <w:color w:val="333435"/>
        </w:rPr>
        <w:t>Module 2 Activities</w:t>
      </w:r>
    </w:p>
    <w:p w:rsidR="002D774E" w:rsidRDefault="002D774E" w:rsidP="002D774E">
      <w:pPr>
        <w:pStyle w:val="z-TopofForm"/>
      </w:pPr>
      <w:r>
        <w:t>Top of Form</w:t>
      </w:r>
    </w:p>
    <w:p w:rsidR="002D774E" w:rsidRDefault="002D774E" w:rsidP="002D774E">
      <w:pPr>
        <w:rPr>
          <w:rFonts w:ascii="Arial" w:hAnsi="Arial" w:cs="Arial"/>
          <w:color w:val="333435"/>
          <w:sz w:val="21"/>
          <w:szCs w:val="21"/>
        </w:rPr>
      </w:pPr>
      <w:r>
        <w:rPr>
          <w:rFonts w:ascii="Arial" w:hAnsi="Arial" w:cs="Arial"/>
          <w:color w:val="333435"/>
          <w:sz w:val="21"/>
          <w:szCs w:val="21"/>
        </w:rPr>
        <w:object w:dxaOrig="225" w:dyaOrig="225">
          <v:shape id="_x0000_i1104" type="#_x0000_t75" style="width:20.2pt;height:17.05pt" o:ole="">
            <v:imagedata r:id="rId5" o:title=""/>
          </v:shape>
          <w:control r:id="rId30" w:name="DefaultOcxName13" w:shapeid="_x0000_i1104"/>
        </w:object>
      </w:r>
      <w:r>
        <w:rPr>
          <w:rFonts w:ascii="Arial" w:hAnsi="Arial" w:cs="Arial"/>
          <w:color w:val="333435"/>
          <w:sz w:val="21"/>
          <w:szCs w:val="21"/>
        </w:rPr>
        <w:t> Read Electrical Motor Controls, pages 273-282 - DC Motors</w:t>
      </w:r>
    </w:p>
    <w:p w:rsidR="00C77F95" w:rsidRDefault="00C77F95" w:rsidP="002D774E">
      <w:pPr>
        <w:rPr>
          <w:rFonts w:ascii="Arial" w:hAnsi="Arial" w:cs="Arial"/>
          <w:color w:val="333435"/>
          <w:sz w:val="21"/>
          <w:szCs w:val="21"/>
        </w:rPr>
      </w:pPr>
      <w:r>
        <w:rPr>
          <w:rFonts w:ascii="Arial" w:hAnsi="Arial" w:cs="Arial"/>
          <w:color w:val="333435"/>
          <w:sz w:val="21"/>
          <w:szCs w:val="21"/>
        </w:rPr>
        <w:t>Text Book</w:t>
      </w:r>
    </w:p>
    <w:p w:rsidR="002D774E" w:rsidRDefault="002D774E" w:rsidP="002D774E">
      <w:pPr>
        <w:rPr>
          <w:rFonts w:ascii="Arial" w:hAnsi="Arial" w:cs="Arial"/>
          <w:color w:val="333435"/>
          <w:sz w:val="21"/>
          <w:szCs w:val="21"/>
        </w:rPr>
      </w:pPr>
      <w:r>
        <w:rPr>
          <w:rFonts w:ascii="Arial" w:hAnsi="Arial" w:cs="Arial"/>
          <w:color w:val="333435"/>
          <w:sz w:val="21"/>
          <w:szCs w:val="21"/>
        </w:rPr>
        <w:object w:dxaOrig="225" w:dyaOrig="225">
          <v:shape id="_x0000_i1107" type="#_x0000_t75" style="width:20.2pt;height:17.05pt" o:ole="">
            <v:imagedata r:id="rId5" o:title=""/>
          </v:shape>
          <w:control r:id="rId31" w:name="DefaultOcxName12" w:shapeid="_x0000_i1107"/>
        </w:object>
      </w:r>
      <w:r>
        <w:rPr>
          <w:rFonts w:ascii="Arial" w:hAnsi="Arial" w:cs="Arial"/>
          <w:color w:val="333435"/>
          <w:sz w:val="21"/>
          <w:szCs w:val="21"/>
        </w:rPr>
        <w:t> Watch video: DC Motor Basics (3:33)</w:t>
      </w:r>
    </w:p>
    <w:p w:rsidR="003E721C" w:rsidRDefault="00B91E7C" w:rsidP="002D774E">
      <w:pPr>
        <w:rPr>
          <w:rFonts w:ascii="Arial" w:hAnsi="Arial" w:cs="Arial"/>
          <w:color w:val="333435"/>
          <w:sz w:val="21"/>
          <w:szCs w:val="21"/>
        </w:rPr>
      </w:pPr>
      <w:hyperlink r:id="rId32" w:history="1">
        <w:r w:rsidR="003E721C" w:rsidRPr="003E721C">
          <w:rPr>
            <w:rStyle w:val="Hyperlink"/>
            <w:rFonts w:ascii="Arial" w:hAnsi="Arial" w:cs="Arial"/>
            <w:sz w:val="21"/>
            <w:szCs w:val="21"/>
          </w:rPr>
          <w:t>https://www.youtube.com/watch?v=1AaUK6pT_cE</w:t>
        </w:r>
      </w:hyperlink>
    </w:p>
    <w:p w:rsidR="002D774E" w:rsidRDefault="002D774E" w:rsidP="002D774E">
      <w:pPr>
        <w:rPr>
          <w:rFonts w:ascii="Arial" w:hAnsi="Arial" w:cs="Arial"/>
          <w:color w:val="333435"/>
          <w:sz w:val="21"/>
          <w:szCs w:val="21"/>
        </w:rPr>
      </w:pPr>
      <w:r>
        <w:rPr>
          <w:rFonts w:ascii="Arial" w:hAnsi="Arial" w:cs="Arial"/>
          <w:color w:val="333435"/>
          <w:sz w:val="21"/>
          <w:szCs w:val="21"/>
        </w:rPr>
        <w:object w:dxaOrig="225" w:dyaOrig="225">
          <v:shape id="_x0000_i1110" type="#_x0000_t75" style="width:20.2pt;height:17.05pt" o:ole="">
            <v:imagedata r:id="rId5" o:title=""/>
          </v:shape>
          <w:control r:id="rId33" w:name="DefaultOcxName21" w:shapeid="_x0000_i1110"/>
        </w:object>
      </w:r>
      <w:r>
        <w:rPr>
          <w:rFonts w:ascii="Arial" w:hAnsi="Arial" w:cs="Arial"/>
          <w:color w:val="333435"/>
          <w:sz w:val="21"/>
          <w:szCs w:val="21"/>
        </w:rPr>
        <w:t xml:space="preserve"> Review website: </w:t>
      </w:r>
      <w:proofErr w:type="spellStart"/>
      <w:r>
        <w:rPr>
          <w:rFonts w:ascii="Arial" w:hAnsi="Arial" w:cs="Arial"/>
          <w:color w:val="333435"/>
          <w:sz w:val="21"/>
          <w:szCs w:val="21"/>
        </w:rPr>
        <w:t>Electropaedia</w:t>
      </w:r>
      <w:proofErr w:type="spellEnd"/>
      <w:r>
        <w:rPr>
          <w:rFonts w:ascii="Arial" w:hAnsi="Arial" w:cs="Arial"/>
          <w:color w:val="333435"/>
          <w:sz w:val="21"/>
          <w:szCs w:val="21"/>
        </w:rPr>
        <w:t xml:space="preserve"> - Electric Drives - DC Motors</w:t>
      </w:r>
    </w:p>
    <w:p w:rsidR="003E721C" w:rsidRDefault="00B91E7C" w:rsidP="002D774E">
      <w:pPr>
        <w:rPr>
          <w:rFonts w:ascii="Arial" w:hAnsi="Arial" w:cs="Arial"/>
          <w:color w:val="333435"/>
          <w:sz w:val="21"/>
          <w:szCs w:val="21"/>
        </w:rPr>
      </w:pPr>
      <w:hyperlink r:id="rId34" w:history="1">
        <w:r w:rsidR="003E721C" w:rsidRPr="003E721C">
          <w:rPr>
            <w:rStyle w:val="Hyperlink"/>
            <w:rFonts w:ascii="Arial" w:hAnsi="Arial" w:cs="Arial"/>
            <w:sz w:val="21"/>
            <w:szCs w:val="21"/>
          </w:rPr>
          <w:t>https://www.mpoweruk.com/motorsdc.htm</w:t>
        </w:r>
      </w:hyperlink>
    </w:p>
    <w:p w:rsidR="002D774E" w:rsidRDefault="002D774E" w:rsidP="002D774E">
      <w:pPr>
        <w:rPr>
          <w:rFonts w:ascii="Arial" w:hAnsi="Arial" w:cs="Arial"/>
          <w:color w:val="333435"/>
          <w:sz w:val="21"/>
          <w:szCs w:val="21"/>
        </w:rPr>
      </w:pPr>
      <w:r>
        <w:rPr>
          <w:rFonts w:ascii="Arial" w:hAnsi="Arial" w:cs="Arial"/>
          <w:color w:val="333435"/>
          <w:sz w:val="21"/>
          <w:szCs w:val="21"/>
        </w:rPr>
        <w:object w:dxaOrig="225" w:dyaOrig="225">
          <v:shape id="_x0000_i1113" type="#_x0000_t75" style="width:20.2pt;height:17.05pt" o:ole="">
            <v:imagedata r:id="rId5" o:title=""/>
          </v:shape>
          <w:control r:id="rId35" w:name="DefaultOcxName31" w:shapeid="_x0000_i1113"/>
        </w:object>
      </w:r>
      <w:r>
        <w:rPr>
          <w:rFonts w:ascii="Arial" w:hAnsi="Arial" w:cs="Arial"/>
          <w:color w:val="333435"/>
          <w:sz w:val="21"/>
          <w:szCs w:val="21"/>
        </w:rPr>
        <w:t> Review PowerPoint: DC Motors</w:t>
      </w:r>
    </w:p>
    <w:p w:rsidR="00B91E7C" w:rsidRDefault="00B91E7C" w:rsidP="002D774E">
      <w:pPr>
        <w:rPr>
          <w:rFonts w:ascii="Arial" w:hAnsi="Arial" w:cs="Arial"/>
          <w:color w:val="333435"/>
          <w:sz w:val="21"/>
          <w:szCs w:val="21"/>
        </w:rPr>
      </w:pPr>
      <w:hyperlink r:id="rId36" w:history="1">
        <w:r w:rsidRPr="00B91E7C">
          <w:rPr>
            <w:rStyle w:val="Hyperlink"/>
            <w:rFonts w:ascii="Arial" w:hAnsi="Arial" w:cs="Arial"/>
            <w:sz w:val="21"/>
            <w:szCs w:val="21"/>
          </w:rPr>
          <w:t>https://www.slideshare.net/slideshow/presentation-on-dc-motors/87855540</w:t>
        </w:r>
      </w:hyperlink>
    </w:p>
    <w:p w:rsidR="002D774E" w:rsidRDefault="002D774E" w:rsidP="002D774E">
      <w:pPr>
        <w:rPr>
          <w:rFonts w:ascii="Arial" w:hAnsi="Arial" w:cs="Arial"/>
          <w:color w:val="333435"/>
          <w:sz w:val="21"/>
          <w:szCs w:val="21"/>
        </w:rPr>
      </w:pPr>
      <w:r>
        <w:rPr>
          <w:rFonts w:ascii="Arial" w:hAnsi="Arial" w:cs="Arial"/>
          <w:color w:val="333435"/>
          <w:sz w:val="21"/>
          <w:szCs w:val="21"/>
        </w:rPr>
        <w:object w:dxaOrig="225" w:dyaOrig="225">
          <v:shape id="_x0000_i1116" type="#_x0000_t75" style="width:20.2pt;height:17.05pt" o:ole="">
            <v:imagedata r:id="rId5" o:title=""/>
          </v:shape>
          <w:control r:id="rId37" w:name="DefaultOcxName41" w:shapeid="_x0000_i1116"/>
        </w:object>
      </w:r>
      <w:r>
        <w:rPr>
          <w:rFonts w:ascii="Arial" w:hAnsi="Arial" w:cs="Arial"/>
          <w:color w:val="333435"/>
          <w:sz w:val="21"/>
          <w:szCs w:val="21"/>
        </w:rPr>
        <w:t> Complete Quiz 123-2</w:t>
      </w:r>
      <w:bookmarkStart w:id="0" w:name="_GoBack"/>
      <w:bookmarkEnd w:id="0"/>
    </w:p>
    <w:p w:rsidR="00C77F95" w:rsidRDefault="00C77F95" w:rsidP="002D774E">
      <w:pPr>
        <w:rPr>
          <w:rFonts w:ascii="Arial" w:hAnsi="Arial" w:cs="Arial"/>
          <w:color w:val="333435"/>
          <w:sz w:val="21"/>
          <w:szCs w:val="21"/>
        </w:rPr>
      </w:pPr>
      <w:r>
        <w:rPr>
          <w:rFonts w:ascii="Arial" w:hAnsi="Arial" w:cs="Arial"/>
          <w:color w:val="333435"/>
          <w:sz w:val="21"/>
          <w:szCs w:val="21"/>
        </w:rPr>
        <w:t>See Quiz INT123-2 Content Packaging files to upload into an LMS System</w:t>
      </w:r>
    </w:p>
    <w:p w:rsidR="002D774E" w:rsidRDefault="002D774E" w:rsidP="002D774E">
      <w:pPr>
        <w:rPr>
          <w:rFonts w:ascii="Arial" w:hAnsi="Arial" w:cs="Arial"/>
          <w:color w:val="333435"/>
          <w:sz w:val="21"/>
          <w:szCs w:val="21"/>
        </w:rPr>
      </w:pPr>
      <w:r>
        <w:rPr>
          <w:rFonts w:ascii="Arial" w:hAnsi="Arial" w:cs="Arial"/>
          <w:color w:val="333435"/>
          <w:sz w:val="21"/>
          <w:szCs w:val="21"/>
        </w:rPr>
        <w:object w:dxaOrig="225" w:dyaOrig="225">
          <v:shape id="_x0000_i1119" type="#_x0000_t75" style="width:20.2pt;height:17.05pt" o:ole="">
            <v:imagedata r:id="rId5" o:title=""/>
          </v:shape>
          <w:control r:id="rId38" w:name="DefaultOcxName51" w:shapeid="_x0000_i1119"/>
        </w:object>
      </w:r>
      <w:r>
        <w:rPr>
          <w:rFonts w:ascii="Arial" w:hAnsi="Arial" w:cs="Arial"/>
          <w:color w:val="333435"/>
          <w:sz w:val="21"/>
          <w:szCs w:val="21"/>
        </w:rPr>
        <w:t> Review Hands-on Lab 123-2.1, Lab 123-2.2 and Lab 123-2.3</w:t>
      </w:r>
    </w:p>
    <w:p w:rsidR="00C77F95" w:rsidRDefault="00C77F95" w:rsidP="002D774E">
      <w:pPr>
        <w:rPr>
          <w:rFonts w:ascii="Arial" w:hAnsi="Arial" w:cs="Arial"/>
          <w:color w:val="333435"/>
          <w:sz w:val="21"/>
          <w:szCs w:val="21"/>
        </w:rPr>
      </w:pPr>
      <w:r>
        <w:rPr>
          <w:rFonts w:ascii="Arial" w:hAnsi="Arial" w:cs="Arial"/>
          <w:color w:val="333435"/>
          <w:sz w:val="21"/>
          <w:szCs w:val="21"/>
        </w:rPr>
        <w:t>See Lab Documents</w:t>
      </w:r>
    </w:p>
    <w:p w:rsidR="002D774E" w:rsidRDefault="002D774E" w:rsidP="002D774E">
      <w:pPr>
        <w:rPr>
          <w:rFonts w:ascii="Arial" w:hAnsi="Arial" w:cs="Arial"/>
          <w:color w:val="333435"/>
          <w:sz w:val="21"/>
          <w:szCs w:val="21"/>
        </w:rPr>
      </w:pPr>
      <w:r>
        <w:rPr>
          <w:rFonts w:ascii="Arial" w:hAnsi="Arial" w:cs="Arial"/>
          <w:color w:val="333435"/>
          <w:sz w:val="21"/>
          <w:szCs w:val="21"/>
        </w:rPr>
        <w:object w:dxaOrig="225" w:dyaOrig="225">
          <v:shape id="_x0000_i1122" type="#_x0000_t75" style="width:20.2pt;height:17.05pt" o:ole="">
            <v:imagedata r:id="rId5" o:title=""/>
          </v:shape>
          <w:control r:id="rId39" w:name="DefaultOcxName61" w:shapeid="_x0000_i1122"/>
        </w:object>
      </w:r>
      <w:r>
        <w:rPr>
          <w:rFonts w:ascii="Arial" w:hAnsi="Arial" w:cs="Arial"/>
          <w:color w:val="333435"/>
          <w:sz w:val="21"/>
          <w:szCs w:val="21"/>
        </w:rPr>
        <w:t> Schedule and complete Hands-on Lab 123-2.1</w:t>
      </w:r>
    </w:p>
    <w:p w:rsidR="00C77F95" w:rsidRDefault="00C77F95" w:rsidP="002D774E">
      <w:pPr>
        <w:rPr>
          <w:rFonts w:ascii="Arial" w:hAnsi="Arial" w:cs="Arial"/>
          <w:color w:val="333435"/>
          <w:sz w:val="21"/>
          <w:szCs w:val="21"/>
        </w:rPr>
      </w:pPr>
      <w:r>
        <w:rPr>
          <w:rFonts w:ascii="Arial" w:hAnsi="Arial" w:cs="Arial"/>
          <w:color w:val="333435"/>
          <w:sz w:val="21"/>
          <w:szCs w:val="21"/>
        </w:rPr>
        <w:t>See INT123 2.1 Lab Document</w:t>
      </w:r>
    </w:p>
    <w:p w:rsidR="002D774E" w:rsidRDefault="002D774E" w:rsidP="002D774E">
      <w:pPr>
        <w:rPr>
          <w:rFonts w:ascii="Arial" w:hAnsi="Arial" w:cs="Arial"/>
          <w:color w:val="333435"/>
          <w:sz w:val="21"/>
          <w:szCs w:val="21"/>
        </w:rPr>
      </w:pPr>
      <w:r>
        <w:rPr>
          <w:rFonts w:ascii="Arial" w:hAnsi="Arial" w:cs="Arial"/>
          <w:color w:val="333435"/>
          <w:sz w:val="21"/>
          <w:szCs w:val="21"/>
        </w:rPr>
        <w:object w:dxaOrig="225" w:dyaOrig="225">
          <v:shape id="_x0000_i1125" type="#_x0000_t75" style="width:20.2pt;height:17.05pt" o:ole="">
            <v:imagedata r:id="rId5" o:title=""/>
          </v:shape>
          <w:control r:id="rId40" w:name="DefaultOcxName71" w:shapeid="_x0000_i1125"/>
        </w:object>
      </w:r>
      <w:r>
        <w:rPr>
          <w:rFonts w:ascii="Arial" w:hAnsi="Arial" w:cs="Arial"/>
          <w:color w:val="333435"/>
          <w:sz w:val="21"/>
          <w:szCs w:val="21"/>
        </w:rPr>
        <w:t> Schedule and complete Hands-on Lab 123-2.2</w:t>
      </w:r>
    </w:p>
    <w:p w:rsidR="00C77F95" w:rsidRDefault="00C77F95" w:rsidP="002D774E">
      <w:pPr>
        <w:rPr>
          <w:rFonts w:ascii="Arial" w:hAnsi="Arial" w:cs="Arial"/>
          <w:color w:val="333435"/>
          <w:sz w:val="21"/>
          <w:szCs w:val="21"/>
        </w:rPr>
      </w:pPr>
      <w:r>
        <w:rPr>
          <w:rFonts w:ascii="Arial" w:hAnsi="Arial" w:cs="Arial"/>
          <w:color w:val="333435"/>
          <w:sz w:val="21"/>
          <w:szCs w:val="21"/>
        </w:rPr>
        <w:t>See INT123 2.2 Lab Document</w:t>
      </w:r>
    </w:p>
    <w:p w:rsidR="002D774E" w:rsidRDefault="002D774E" w:rsidP="002D774E">
      <w:pPr>
        <w:rPr>
          <w:rFonts w:ascii="Arial" w:hAnsi="Arial" w:cs="Arial"/>
          <w:color w:val="333435"/>
          <w:sz w:val="21"/>
          <w:szCs w:val="21"/>
        </w:rPr>
      </w:pPr>
      <w:r>
        <w:rPr>
          <w:rFonts w:ascii="Arial" w:hAnsi="Arial" w:cs="Arial"/>
          <w:color w:val="333435"/>
          <w:sz w:val="21"/>
          <w:szCs w:val="21"/>
        </w:rPr>
        <w:object w:dxaOrig="225" w:dyaOrig="225">
          <v:shape id="_x0000_i1128" type="#_x0000_t75" style="width:20.2pt;height:17.05pt" o:ole="">
            <v:imagedata r:id="rId5" o:title=""/>
          </v:shape>
          <w:control r:id="rId41" w:name="DefaultOcxName81" w:shapeid="_x0000_i1128"/>
        </w:object>
      </w:r>
      <w:r>
        <w:rPr>
          <w:rFonts w:ascii="Arial" w:hAnsi="Arial" w:cs="Arial"/>
          <w:color w:val="333435"/>
          <w:sz w:val="21"/>
          <w:szCs w:val="21"/>
        </w:rPr>
        <w:t> Schedule and complete Hands-on Lab 123-2.3</w:t>
      </w:r>
    </w:p>
    <w:p w:rsidR="00C77F95" w:rsidRDefault="00C77F95" w:rsidP="002D774E">
      <w:pPr>
        <w:rPr>
          <w:rFonts w:ascii="Arial" w:hAnsi="Arial" w:cs="Arial"/>
          <w:color w:val="333435"/>
          <w:sz w:val="21"/>
          <w:szCs w:val="21"/>
        </w:rPr>
      </w:pPr>
      <w:r>
        <w:rPr>
          <w:rFonts w:ascii="Arial" w:hAnsi="Arial" w:cs="Arial"/>
          <w:color w:val="333435"/>
          <w:sz w:val="21"/>
          <w:szCs w:val="21"/>
        </w:rPr>
        <w:t>See INT123 2.3 Lab Document</w:t>
      </w:r>
    </w:p>
    <w:p w:rsidR="002D774E" w:rsidRDefault="002D774E" w:rsidP="002D774E">
      <w:pPr>
        <w:pStyle w:val="z-BottomofForm"/>
      </w:pPr>
      <w:r>
        <w:lastRenderedPageBreak/>
        <w:t>Bottom of Form</w:t>
      </w:r>
    </w:p>
    <w:p w:rsidR="002D774E" w:rsidRDefault="002D774E" w:rsidP="002D774E">
      <w:pPr>
        <w:spacing w:after="1" w:line="275" w:lineRule="auto"/>
        <w:jc w:val="center"/>
        <w:rPr>
          <w:b/>
          <w:i/>
          <w:color w:val="0070C0"/>
        </w:rPr>
      </w:pPr>
      <w:r w:rsidRPr="00F84E15">
        <w:rPr>
          <w:b/>
          <w:i/>
          <w:noProof/>
          <w:color w:val="0070C0"/>
        </w:rPr>
        <w:drawing>
          <wp:inline distT="0" distB="0" distL="0" distR="0" wp14:anchorId="4C7FC39E" wp14:editId="5C806A39">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4601217" cy="1181265"/>
                    </a:xfrm>
                    <a:prstGeom prst="rect">
                      <a:avLst/>
                    </a:prstGeom>
                  </pic:spPr>
                </pic:pic>
              </a:graphicData>
            </a:graphic>
          </wp:inline>
        </w:drawing>
      </w:r>
    </w:p>
    <w:p w:rsidR="002D774E" w:rsidRDefault="002D774E" w:rsidP="002D774E">
      <w:pPr>
        <w:spacing w:after="0"/>
      </w:pPr>
      <w:r>
        <w:t xml:space="preserve">  </w:t>
      </w:r>
    </w:p>
    <w:p w:rsidR="002D774E" w:rsidRDefault="002D774E" w:rsidP="002D774E">
      <w:pPr>
        <w:spacing w:after="0"/>
        <w:ind w:left="39"/>
        <w:jc w:val="center"/>
      </w:pPr>
      <w:r>
        <w:rPr>
          <w:b/>
        </w:rPr>
        <w:t xml:space="preserve">DOL DISCLAIMER: </w:t>
      </w:r>
    </w:p>
    <w:p w:rsidR="002D774E" w:rsidRPr="00173038" w:rsidRDefault="002D774E" w:rsidP="002D774E">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rsidR="002D774E" w:rsidRPr="00173038" w:rsidRDefault="002D774E" w:rsidP="002D774E">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rsidR="002D774E" w:rsidRDefault="002D774E" w:rsidP="002D774E">
      <w:pPr>
        <w:spacing w:after="0"/>
        <w:ind w:left="1469"/>
      </w:pPr>
      <w:r>
        <w:t xml:space="preserve"> </w:t>
      </w:r>
    </w:p>
    <w:p w:rsidR="002D774E" w:rsidRDefault="002D774E" w:rsidP="002D774E">
      <w:pPr>
        <w:spacing w:after="0"/>
        <w:ind w:right="157"/>
        <w:jc w:val="right"/>
      </w:pPr>
      <w:r>
        <w:rPr>
          <w:noProof/>
        </w:rPr>
        <w:drawing>
          <wp:inline distT="0" distB="0" distL="0" distR="0" wp14:anchorId="45780724" wp14:editId="28B6C247">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43"/>
                    <a:stretch>
                      <a:fillRect/>
                    </a:stretch>
                  </pic:blipFill>
                  <pic:spPr>
                    <a:xfrm>
                      <a:off x="0" y="0"/>
                      <a:ext cx="838200" cy="297180"/>
                    </a:xfrm>
                    <a:prstGeom prst="rect">
                      <a:avLst/>
                    </a:prstGeom>
                  </pic:spPr>
                </pic:pic>
              </a:graphicData>
            </a:graphic>
          </wp:inline>
        </w:drawing>
      </w:r>
      <w:r>
        <w:t xml:space="preserve"> This work is licensed under a </w:t>
      </w:r>
      <w:hyperlink r:id="rId44">
        <w:r>
          <w:rPr>
            <w:color w:val="0563C1"/>
            <w:u w:val="single" w:color="0563C1"/>
          </w:rPr>
          <w:t>Creative Commons Attribution 4.0 International License</w:t>
        </w:r>
      </w:hyperlink>
      <w:hyperlink r:id="rId45">
        <w:r>
          <w:t>.</w:t>
        </w:r>
      </w:hyperlink>
      <w:r>
        <w:t xml:space="preserve"> </w:t>
      </w:r>
    </w:p>
    <w:p w:rsidR="00DB232D" w:rsidRPr="00DB232D" w:rsidRDefault="00DB232D" w:rsidP="00DB232D"/>
    <w:sectPr w:rsidR="00DB232D" w:rsidRPr="00DB232D" w:rsidSect="00DB232D">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315F4"/>
    <w:multiLevelType w:val="multilevel"/>
    <w:tmpl w:val="D77E7E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2A04819"/>
    <w:multiLevelType w:val="hybridMultilevel"/>
    <w:tmpl w:val="08226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337AA2"/>
    <w:multiLevelType w:val="hybridMultilevel"/>
    <w:tmpl w:val="ECD42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2864A4F"/>
    <w:multiLevelType w:val="hybridMultilevel"/>
    <w:tmpl w:val="0F8E2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73915E7"/>
    <w:multiLevelType w:val="multilevel"/>
    <w:tmpl w:val="04B60D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7985DB1"/>
    <w:multiLevelType w:val="hybridMultilevel"/>
    <w:tmpl w:val="0EDC5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CBB"/>
    <w:rsid w:val="00254C09"/>
    <w:rsid w:val="002D774E"/>
    <w:rsid w:val="00362CBB"/>
    <w:rsid w:val="003701AA"/>
    <w:rsid w:val="003E721C"/>
    <w:rsid w:val="00410014"/>
    <w:rsid w:val="004D2638"/>
    <w:rsid w:val="006241ED"/>
    <w:rsid w:val="00647ACD"/>
    <w:rsid w:val="00912F14"/>
    <w:rsid w:val="00A71BCB"/>
    <w:rsid w:val="00B91E7C"/>
    <w:rsid w:val="00C77F95"/>
    <w:rsid w:val="00DB232D"/>
    <w:rsid w:val="00F86EEE"/>
    <w:rsid w:val="00FB67B5"/>
    <w:rsid w:val="00FC65A8"/>
    <w:rsid w:val="00FF6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shapelayout>
  </w:shapeDefaults>
  <w:decimalSymbol w:val="."/>
  <w:listSeparator w:val=","/>
  <w14:docId w14:val="634259D7"/>
  <w15:chartTrackingRefBased/>
  <w15:docId w15:val="{B2AF7B35-C86C-45DE-A7C1-27CC38D16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65E4"/>
  </w:style>
  <w:style w:type="paragraph" w:styleId="Heading1">
    <w:name w:val="heading 1"/>
    <w:basedOn w:val="Normal"/>
    <w:next w:val="Normal"/>
    <w:link w:val="Heading1Char"/>
    <w:uiPriority w:val="9"/>
    <w:qFormat/>
    <w:rsid w:val="00FF65E4"/>
    <w:pPr>
      <w:pBdr>
        <w:top w:val="single" w:sz="24" w:space="0" w:color="538135" w:themeColor="accent1"/>
        <w:left w:val="single" w:sz="24" w:space="0" w:color="538135" w:themeColor="accent1"/>
        <w:bottom w:val="single" w:sz="24" w:space="0" w:color="538135" w:themeColor="accent1"/>
        <w:right w:val="single" w:sz="24" w:space="0" w:color="538135" w:themeColor="accent1"/>
      </w:pBdr>
      <w:shd w:val="clear" w:color="auto" w:fill="538135" w:themeFill="accent1"/>
      <w:spacing w:after="0"/>
      <w:outlineLvl w:val="0"/>
    </w:pPr>
    <w:rPr>
      <w:b/>
      <w:caps/>
      <w:color w:val="FFFFFF" w:themeColor="background1"/>
      <w:spacing w:val="15"/>
      <w:sz w:val="22"/>
      <w:szCs w:val="22"/>
    </w:rPr>
  </w:style>
  <w:style w:type="paragraph" w:styleId="Heading2">
    <w:name w:val="heading 2"/>
    <w:basedOn w:val="Normal"/>
    <w:next w:val="Normal"/>
    <w:link w:val="Heading2Char"/>
    <w:uiPriority w:val="9"/>
    <w:unhideWhenUsed/>
    <w:qFormat/>
    <w:rsid w:val="00FF65E4"/>
    <w:pPr>
      <w:pBdr>
        <w:top w:val="single" w:sz="24" w:space="0" w:color="DBECD0" w:themeColor="accent1" w:themeTint="33"/>
        <w:left w:val="single" w:sz="24" w:space="0" w:color="DBECD0" w:themeColor="accent1" w:themeTint="33"/>
        <w:bottom w:val="single" w:sz="24" w:space="0" w:color="DBECD0" w:themeColor="accent1" w:themeTint="33"/>
        <w:right w:val="single" w:sz="24" w:space="0" w:color="DBECD0" w:themeColor="accent1" w:themeTint="33"/>
      </w:pBdr>
      <w:shd w:val="clear" w:color="auto" w:fill="DBECD0"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FF65E4"/>
    <w:pPr>
      <w:pBdr>
        <w:top w:val="single" w:sz="6" w:space="2" w:color="538135" w:themeColor="accent1"/>
      </w:pBdr>
      <w:spacing w:before="300" w:after="0"/>
      <w:outlineLvl w:val="2"/>
    </w:pPr>
    <w:rPr>
      <w:caps/>
      <w:color w:val="29401A" w:themeColor="accent1" w:themeShade="7F"/>
      <w:spacing w:val="15"/>
    </w:rPr>
  </w:style>
  <w:style w:type="paragraph" w:styleId="Heading4">
    <w:name w:val="heading 4"/>
    <w:basedOn w:val="Normal"/>
    <w:next w:val="Normal"/>
    <w:link w:val="Heading4Char"/>
    <w:uiPriority w:val="9"/>
    <w:semiHidden/>
    <w:unhideWhenUsed/>
    <w:qFormat/>
    <w:rsid w:val="00FF65E4"/>
    <w:pPr>
      <w:pBdr>
        <w:top w:val="dotted" w:sz="6" w:space="2" w:color="538135" w:themeColor="accent1"/>
      </w:pBdr>
      <w:spacing w:before="200" w:after="0"/>
      <w:outlineLvl w:val="3"/>
    </w:pPr>
    <w:rPr>
      <w:caps/>
      <w:color w:val="3D6027" w:themeColor="accent1" w:themeShade="BF"/>
      <w:spacing w:val="10"/>
    </w:rPr>
  </w:style>
  <w:style w:type="paragraph" w:styleId="Heading5">
    <w:name w:val="heading 5"/>
    <w:basedOn w:val="Normal"/>
    <w:next w:val="Normal"/>
    <w:link w:val="Heading5Char"/>
    <w:uiPriority w:val="9"/>
    <w:semiHidden/>
    <w:unhideWhenUsed/>
    <w:qFormat/>
    <w:rsid w:val="00FF65E4"/>
    <w:pPr>
      <w:pBdr>
        <w:bottom w:val="single" w:sz="6" w:space="1" w:color="538135" w:themeColor="accent1"/>
      </w:pBdr>
      <w:spacing w:before="200" w:after="0"/>
      <w:outlineLvl w:val="4"/>
    </w:pPr>
    <w:rPr>
      <w:caps/>
      <w:color w:val="3D6027" w:themeColor="accent1" w:themeShade="BF"/>
      <w:spacing w:val="10"/>
    </w:rPr>
  </w:style>
  <w:style w:type="paragraph" w:styleId="Heading6">
    <w:name w:val="heading 6"/>
    <w:basedOn w:val="Normal"/>
    <w:next w:val="Normal"/>
    <w:link w:val="Heading6Char"/>
    <w:uiPriority w:val="9"/>
    <w:semiHidden/>
    <w:unhideWhenUsed/>
    <w:qFormat/>
    <w:rsid w:val="00FF65E4"/>
    <w:pPr>
      <w:pBdr>
        <w:bottom w:val="dotted" w:sz="6" w:space="1" w:color="538135" w:themeColor="accent1"/>
      </w:pBdr>
      <w:spacing w:before="200" w:after="0"/>
      <w:outlineLvl w:val="5"/>
    </w:pPr>
    <w:rPr>
      <w:caps/>
      <w:color w:val="3D6027" w:themeColor="accent1" w:themeShade="BF"/>
      <w:spacing w:val="10"/>
    </w:rPr>
  </w:style>
  <w:style w:type="paragraph" w:styleId="Heading7">
    <w:name w:val="heading 7"/>
    <w:basedOn w:val="Normal"/>
    <w:next w:val="Normal"/>
    <w:link w:val="Heading7Char"/>
    <w:uiPriority w:val="9"/>
    <w:semiHidden/>
    <w:unhideWhenUsed/>
    <w:qFormat/>
    <w:rsid w:val="00FF65E4"/>
    <w:pPr>
      <w:spacing w:before="200" w:after="0"/>
      <w:outlineLvl w:val="6"/>
    </w:pPr>
    <w:rPr>
      <w:caps/>
      <w:color w:val="3D6027" w:themeColor="accent1" w:themeShade="BF"/>
      <w:spacing w:val="10"/>
    </w:rPr>
  </w:style>
  <w:style w:type="paragraph" w:styleId="Heading8">
    <w:name w:val="heading 8"/>
    <w:basedOn w:val="Normal"/>
    <w:next w:val="Normal"/>
    <w:link w:val="Heading8Char"/>
    <w:uiPriority w:val="9"/>
    <w:semiHidden/>
    <w:unhideWhenUsed/>
    <w:qFormat/>
    <w:rsid w:val="00FF65E4"/>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FF65E4"/>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65E4"/>
    <w:rPr>
      <w:b/>
      <w:caps/>
      <w:color w:val="FFFFFF" w:themeColor="background1"/>
      <w:spacing w:val="15"/>
      <w:sz w:val="22"/>
      <w:szCs w:val="22"/>
      <w:shd w:val="clear" w:color="auto" w:fill="538135" w:themeFill="accent1"/>
    </w:rPr>
  </w:style>
  <w:style w:type="character" w:customStyle="1" w:styleId="Heading2Char">
    <w:name w:val="Heading 2 Char"/>
    <w:basedOn w:val="DefaultParagraphFont"/>
    <w:link w:val="Heading2"/>
    <w:uiPriority w:val="9"/>
    <w:rsid w:val="00FF65E4"/>
    <w:rPr>
      <w:caps/>
      <w:spacing w:val="15"/>
      <w:shd w:val="clear" w:color="auto" w:fill="DBECD0" w:themeFill="accent1" w:themeFillTint="33"/>
    </w:rPr>
  </w:style>
  <w:style w:type="character" w:customStyle="1" w:styleId="Heading3Char">
    <w:name w:val="Heading 3 Char"/>
    <w:basedOn w:val="DefaultParagraphFont"/>
    <w:link w:val="Heading3"/>
    <w:uiPriority w:val="9"/>
    <w:semiHidden/>
    <w:rsid w:val="00FF65E4"/>
    <w:rPr>
      <w:caps/>
      <w:color w:val="29401A" w:themeColor="accent1" w:themeShade="7F"/>
      <w:spacing w:val="15"/>
    </w:rPr>
  </w:style>
  <w:style w:type="character" w:customStyle="1" w:styleId="Heading4Char">
    <w:name w:val="Heading 4 Char"/>
    <w:basedOn w:val="DefaultParagraphFont"/>
    <w:link w:val="Heading4"/>
    <w:uiPriority w:val="9"/>
    <w:semiHidden/>
    <w:rsid w:val="00FF65E4"/>
    <w:rPr>
      <w:caps/>
      <w:color w:val="3D6027" w:themeColor="accent1" w:themeShade="BF"/>
      <w:spacing w:val="10"/>
    </w:rPr>
  </w:style>
  <w:style w:type="character" w:customStyle="1" w:styleId="Heading5Char">
    <w:name w:val="Heading 5 Char"/>
    <w:basedOn w:val="DefaultParagraphFont"/>
    <w:link w:val="Heading5"/>
    <w:uiPriority w:val="9"/>
    <w:semiHidden/>
    <w:rsid w:val="00FF65E4"/>
    <w:rPr>
      <w:caps/>
      <w:color w:val="3D6027" w:themeColor="accent1" w:themeShade="BF"/>
      <w:spacing w:val="10"/>
    </w:rPr>
  </w:style>
  <w:style w:type="character" w:customStyle="1" w:styleId="Heading6Char">
    <w:name w:val="Heading 6 Char"/>
    <w:basedOn w:val="DefaultParagraphFont"/>
    <w:link w:val="Heading6"/>
    <w:uiPriority w:val="9"/>
    <w:semiHidden/>
    <w:rsid w:val="00FF65E4"/>
    <w:rPr>
      <w:caps/>
      <w:color w:val="3D6027" w:themeColor="accent1" w:themeShade="BF"/>
      <w:spacing w:val="10"/>
    </w:rPr>
  </w:style>
  <w:style w:type="character" w:customStyle="1" w:styleId="Heading7Char">
    <w:name w:val="Heading 7 Char"/>
    <w:basedOn w:val="DefaultParagraphFont"/>
    <w:link w:val="Heading7"/>
    <w:uiPriority w:val="9"/>
    <w:semiHidden/>
    <w:rsid w:val="00FF65E4"/>
    <w:rPr>
      <w:caps/>
      <w:color w:val="3D6027" w:themeColor="accent1" w:themeShade="BF"/>
      <w:spacing w:val="10"/>
    </w:rPr>
  </w:style>
  <w:style w:type="character" w:customStyle="1" w:styleId="Heading8Char">
    <w:name w:val="Heading 8 Char"/>
    <w:basedOn w:val="DefaultParagraphFont"/>
    <w:link w:val="Heading8"/>
    <w:uiPriority w:val="9"/>
    <w:semiHidden/>
    <w:rsid w:val="00FF65E4"/>
    <w:rPr>
      <w:caps/>
      <w:spacing w:val="10"/>
      <w:sz w:val="18"/>
      <w:szCs w:val="18"/>
    </w:rPr>
  </w:style>
  <w:style w:type="character" w:customStyle="1" w:styleId="Heading9Char">
    <w:name w:val="Heading 9 Char"/>
    <w:basedOn w:val="DefaultParagraphFont"/>
    <w:link w:val="Heading9"/>
    <w:uiPriority w:val="9"/>
    <w:semiHidden/>
    <w:rsid w:val="00FF65E4"/>
    <w:rPr>
      <w:i/>
      <w:iCs/>
      <w:caps/>
      <w:spacing w:val="10"/>
      <w:sz w:val="18"/>
      <w:szCs w:val="18"/>
    </w:rPr>
  </w:style>
  <w:style w:type="paragraph" w:styleId="Caption">
    <w:name w:val="caption"/>
    <w:basedOn w:val="Normal"/>
    <w:next w:val="Normal"/>
    <w:uiPriority w:val="35"/>
    <w:semiHidden/>
    <w:unhideWhenUsed/>
    <w:qFormat/>
    <w:rsid w:val="00FF65E4"/>
    <w:rPr>
      <w:b/>
      <w:bCs/>
      <w:color w:val="3D6027" w:themeColor="accent1" w:themeShade="BF"/>
      <w:sz w:val="16"/>
      <w:szCs w:val="16"/>
    </w:rPr>
  </w:style>
  <w:style w:type="paragraph" w:styleId="Title">
    <w:name w:val="Title"/>
    <w:basedOn w:val="Normal"/>
    <w:next w:val="Normal"/>
    <w:link w:val="TitleChar"/>
    <w:uiPriority w:val="10"/>
    <w:qFormat/>
    <w:rsid w:val="00FF65E4"/>
    <w:pPr>
      <w:spacing w:before="0" w:after="0"/>
      <w:jc w:val="center"/>
    </w:pPr>
    <w:rPr>
      <w:rFonts w:asciiTheme="majorHAnsi" w:eastAsiaTheme="majorEastAsia" w:hAnsiTheme="majorHAnsi" w:cstheme="majorBidi"/>
      <w:caps/>
      <w:spacing w:val="10"/>
      <w:sz w:val="52"/>
      <w:szCs w:val="52"/>
    </w:rPr>
  </w:style>
  <w:style w:type="character" w:customStyle="1" w:styleId="TitleChar">
    <w:name w:val="Title Char"/>
    <w:basedOn w:val="DefaultParagraphFont"/>
    <w:link w:val="Title"/>
    <w:uiPriority w:val="10"/>
    <w:rsid w:val="00FF65E4"/>
    <w:rPr>
      <w:rFonts w:asciiTheme="majorHAnsi" w:eastAsiaTheme="majorEastAsia" w:hAnsiTheme="majorHAnsi" w:cstheme="majorBidi"/>
      <w:caps/>
      <w:spacing w:val="10"/>
      <w:sz w:val="52"/>
      <w:szCs w:val="52"/>
    </w:rPr>
  </w:style>
  <w:style w:type="paragraph" w:styleId="Subtitle">
    <w:name w:val="Subtitle"/>
    <w:basedOn w:val="Normal"/>
    <w:next w:val="Normal"/>
    <w:link w:val="SubtitleChar"/>
    <w:uiPriority w:val="11"/>
    <w:qFormat/>
    <w:rsid w:val="00FF65E4"/>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FF65E4"/>
    <w:rPr>
      <w:caps/>
      <w:color w:val="595959" w:themeColor="text1" w:themeTint="A6"/>
      <w:spacing w:val="10"/>
      <w:sz w:val="21"/>
      <w:szCs w:val="21"/>
    </w:rPr>
  </w:style>
  <w:style w:type="character" w:styleId="Strong">
    <w:name w:val="Strong"/>
    <w:uiPriority w:val="22"/>
    <w:qFormat/>
    <w:rsid w:val="00FF65E4"/>
    <w:rPr>
      <w:b/>
      <w:bCs/>
    </w:rPr>
  </w:style>
  <w:style w:type="character" w:styleId="Emphasis">
    <w:name w:val="Emphasis"/>
    <w:uiPriority w:val="20"/>
    <w:qFormat/>
    <w:rsid w:val="00FF65E4"/>
    <w:rPr>
      <w:caps/>
      <w:color w:val="29401A" w:themeColor="accent1" w:themeShade="7F"/>
      <w:spacing w:val="5"/>
    </w:rPr>
  </w:style>
  <w:style w:type="paragraph" w:styleId="NoSpacing">
    <w:name w:val="No Spacing"/>
    <w:uiPriority w:val="1"/>
    <w:qFormat/>
    <w:rsid w:val="00FF65E4"/>
    <w:pPr>
      <w:spacing w:after="0" w:line="240" w:lineRule="auto"/>
    </w:pPr>
  </w:style>
  <w:style w:type="paragraph" w:styleId="Quote">
    <w:name w:val="Quote"/>
    <w:basedOn w:val="Normal"/>
    <w:next w:val="Normal"/>
    <w:link w:val="QuoteChar"/>
    <w:uiPriority w:val="29"/>
    <w:qFormat/>
    <w:rsid w:val="00FF65E4"/>
    <w:rPr>
      <w:i/>
      <w:iCs/>
      <w:sz w:val="24"/>
      <w:szCs w:val="24"/>
    </w:rPr>
  </w:style>
  <w:style w:type="character" w:customStyle="1" w:styleId="QuoteChar">
    <w:name w:val="Quote Char"/>
    <w:basedOn w:val="DefaultParagraphFont"/>
    <w:link w:val="Quote"/>
    <w:uiPriority w:val="29"/>
    <w:rsid w:val="00FF65E4"/>
    <w:rPr>
      <w:i/>
      <w:iCs/>
      <w:sz w:val="24"/>
      <w:szCs w:val="24"/>
    </w:rPr>
  </w:style>
  <w:style w:type="paragraph" w:styleId="IntenseQuote">
    <w:name w:val="Intense Quote"/>
    <w:basedOn w:val="Normal"/>
    <w:next w:val="Normal"/>
    <w:link w:val="IntenseQuoteChar"/>
    <w:uiPriority w:val="30"/>
    <w:qFormat/>
    <w:rsid w:val="00FF65E4"/>
    <w:pPr>
      <w:spacing w:before="240" w:after="240" w:line="240" w:lineRule="auto"/>
      <w:ind w:left="1080" w:right="1080"/>
      <w:jc w:val="center"/>
    </w:pPr>
    <w:rPr>
      <w:color w:val="538135" w:themeColor="accent1"/>
      <w:sz w:val="24"/>
      <w:szCs w:val="24"/>
    </w:rPr>
  </w:style>
  <w:style w:type="character" w:customStyle="1" w:styleId="IntenseQuoteChar">
    <w:name w:val="Intense Quote Char"/>
    <w:basedOn w:val="DefaultParagraphFont"/>
    <w:link w:val="IntenseQuote"/>
    <w:uiPriority w:val="30"/>
    <w:rsid w:val="00FF65E4"/>
    <w:rPr>
      <w:color w:val="538135" w:themeColor="accent1"/>
      <w:sz w:val="24"/>
      <w:szCs w:val="24"/>
    </w:rPr>
  </w:style>
  <w:style w:type="character" w:styleId="SubtleEmphasis">
    <w:name w:val="Subtle Emphasis"/>
    <w:uiPriority w:val="19"/>
    <w:qFormat/>
    <w:rsid w:val="00FF65E4"/>
    <w:rPr>
      <w:i/>
      <w:iCs/>
      <w:color w:val="29401A" w:themeColor="accent1" w:themeShade="7F"/>
    </w:rPr>
  </w:style>
  <w:style w:type="character" w:styleId="IntenseEmphasis">
    <w:name w:val="Intense Emphasis"/>
    <w:uiPriority w:val="21"/>
    <w:qFormat/>
    <w:rsid w:val="00FF65E4"/>
    <w:rPr>
      <w:b/>
      <w:bCs/>
      <w:caps/>
      <w:color w:val="29401A" w:themeColor="accent1" w:themeShade="7F"/>
      <w:spacing w:val="10"/>
    </w:rPr>
  </w:style>
  <w:style w:type="character" w:styleId="SubtleReference">
    <w:name w:val="Subtle Reference"/>
    <w:uiPriority w:val="31"/>
    <w:qFormat/>
    <w:rsid w:val="00FF65E4"/>
    <w:rPr>
      <w:b/>
      <w:bCs/>
      <w:color w:val="538135" w:themeColor="accent1"/>
    </w:rPr>
  </w:style>
  <w:style w:type="character" w:styleId="IntenseReference">
    <w:name w:val="Intense Reference"/>
    <w:uiPriority w:val="32"/>
    <w:qFormat/>
    <w:rsid w:val="00FF65E4"/>
    <w:rPr>
      <w:b/>
      <w:bCs/>
      <w:i/>
      <w:iCs/>
      <w:caps/>
      <w:color w:val="538135" w:themeColor="accent1"/>
    </w:rPr>
  </w:style>
  <w:style w:type="character" w:styleId="BookTitle">
    <w:name w:val="Book Title"/>
    <w:uiPriority w:val="33"/>
    <w:qFormat/>
    <w:rsid w:val="00FF65E4"/>
    <w:rPr>
      <w:b/>
      <w:bCs/>
      <w:i/>
      <w:iCs/>
      <w:spacing w:val="0"/>
    </w:rPr>
  </w:style>
  <w:style w:type="paragraph" w:styleId="TOCHeading">
    <w:name w:val="TOC Heading"/>
    <w:basedOn w:val="Heading1"/>
    <w:next w:val="Normal"/>
    <w:uiPriority w:val="39"/>
    <w:semiHidden/>
    <w:unhideWhenUsed/>
    <w:qFormat/>
    <w:rsid w:val="00FF65E4"/>
    <w:pPr>
      <w:outlineLvl w:val="9"/>
    </w:pPr>
  </w:style>
  <w:style w:type="paragraph" w:styleId="ListParagraph">
    <w:name w:val="List Paragraph"/>
    <w:basedOn w:val="Normal"/>
    <w:uiPriority w:val="34"/>
    <w:qFormat/>
    <w:rsid w:val="00FF65E4"/>
    <w:pPr>
      <w:ind w:left="720"/>
      <w:contextualSpacing/>
    </w:pPr>
  </w:style>
  <w:style w:type="paragraph" w:styleId="NormalWeb">
    <w:name w:val="Normal (Web)"/>
    <w:basedOn w:val="Normal"/>
    <w:uiPriority w:val="99"/>
    <w:semiHidden/>
    <w:unhideWhenUsed/>
    <w:rsid w:val="002D774E"/>
    <w:pPr>
      <w:spacing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2D774E"/>
    <w:pPr>
      <w:pBdr>
        <w:bottom w:val="single" w:sz="6" w:space="1" w:color="auto"/>
      </w:pBdr>
      <w:spacing w:before="0"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2D774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2D774E"/>
    <w:pPr>
      <w:pBdr>
        <w:top w:val="single" w:sz="6" w:space="1" w:color="auto"/>
      </w:pBdr>
      <w:spacing w:before="0"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2D774E"/>
    <w:rPr>
      <w:rFonts w:ascii="Arial" w:eastAsia="Times New Roman" w:hAnsi="Arial" w:cs="Arial"/>
      <w:vanish/>
      <w:sz w:val="16"/>
      <w:szCs w:val="16"/>
    </w:rPr>
  </w:style>
  <w:style w:type="character" w:styleId="Hyperlink">
    <w:name w:val="Hyperlink"/>
    <w:basedOn w:val="DefaultParagraphFont"/>
    <w:uiPriority w:val="99"/>
    <w:unhideWhenUsed/>
    <w:rsid w:val="003E721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455399">
      <w:bodyDiv w:val="1"/>
      <w:marLeft w:val="0"/>
      <w:marRight w:val="0"/>
      <w:marTop w:val="0"/>
      <w:marBottom w:val="0"/>
      <w:divBdr>
        <w:top w:val="none" w:sz="0" w:space="0" w:color="auto"/>
        <w:left w:val="none" w:sz="0" w:space="0" w:color="auto"/>
        <w:bottom w:val="none" w:sz="0" w:space="0" w:color="auto"/>
        <w:right w:val="none" w:sz="0" w:space="0" w:color="auto"/>
      </w:divBdr>
    </w:div>
    <w:div w:id="596598665">
      <w:bodyDiv w:val="1"/>
      <w:marLeft w:val="0"/>
      <w:marRight w:val="0"/>
      <w:marTop w:val="0"/>
      <w:marBottom w:val="0"/>
      <w:divBdr>
        <w:top w:val="none" w:sz="0" w:space="0" w:color="auto"/>
        <w:left w:val="none" w:sz="0" w:space="0" w:color="auto"/>
        <w:bottom w:val="none" w:sz="0" w:space="0" w:color="auto"/>
        <w:right w:val="none" w:sz="0" w:space="0" w:color="auto"/>
      </w:divBdr>
      <w:divsChild>
        <w:div w:id="1947423494">
          <w:marLeft w:val="0"/>
          <w:marRight w:val="0"/>
          <w:marTop w:val="0"/>
          <w:marBottom w:val="0"/>
          <w:divBdr>
            <w:top w:val="none" w:sz="0" w:space="0" w:color="auto"/>
            <w:left w:val="none" w:sz="0" w:space="0" w:color="auto"/>
            <w:bottom w:val="none" w:sz="0" w:space="0" w:color="auto"/>
            <w:right w:val="none" w:sz="0" w:space="0" w:color="auto"/>
          </w:divBdr>
          <w:divsChild>
            <w:div w:id="857697127">
              <w:marLeft w:val="0"/>
              <w:marRight w:val="0"/>
              <w:marTop w:val="0"/>
              <w:marBottom w:val="0"/>
              <w:divBdr>
                <w:top w:val="none" w:sz="0" w:space="0" w:color="auto"/>
                <w:left w:val="none" w:sz="0" w:space="0" w:color="auto"/>
                <w:bottom w:val="none" w:sz="0" w:space="0" w:color="auto"/>
                <w:right w:val="none" w:sz="0" w:space="0" w:color="auto"/>
              </w:divBdr>
              <w:divsChild>
                <w:div w:id="1694721793">
                  <w:marLeft w:val="0"/>
                  <w:marRight w:val="0"/>
                  <w:marTop w:val="0"/>
                  <w:marBottom w:val="0"/>
                  <w:divBdr>
                    <w:top w:val="none" w:sz="0" w:space="0" w:color="auto"/>
                    <w:left w:val="none" w:sz="0" w:space="0" w:color="auto"/>
                    <w:bottom w:val="none" w:sz="0" w:space="0" w:color="auto"/>
                    <w:right w:val="none" w:sz="0" w:space="0" w:color="auto"/>
                  </w:divBdr>
                </w:div>
                <w:div w:id="721052425">
                  <w:marLeft w:val="0"/>
                  <w:marRight w:val="0"/>
                  <w:marTop w:val="0"/>
                  <w:marBottom w:val="0"/>
                  <w:divBdr>
                    <w:top w:val="none" w:sz="0" w:space="0" w:color="auto"/>
                    <w:left w:val="none" w:sz="0" w:space="0" w:color="auto"/>
                    <w:bottom w:val="none" w:sz="0" w:space="0" w:color="auto"/>
                    <w:right w:val="none" w:sz="0" w:space="0" w:color="auto"/>
                  </w:divBdr>
                </w:div>
                <w:div w:id="1943294925">
                  <w:marLeft w:val="0"/>
                  <w:marRight w:val="0"/>
                  <w:marTop w:val="0"/>
                  <w:marBottom w:val="0"/>
                  <w:divBdr>
                    <w:top w:val="none" w:sz="0" w:space="0" w:color="auto"/>
                    <w:left w:val="none" w:sz="0" w:space="0" w:color="auto"/>
                    <w:bottom w:val="none" w:sz="0" w:space="0" w:color="auto"/>
                    <w:right w:val="none" w:sz="0" w:space="0" w:color="auto"/>
                  </w:divBdr>
                </w:div>
                <w:div w:id="73816783">
                  <w:marLeft w:val="0"/>
                  <w:marRight w:val="0"/>
                  <w:marTop w:val="0"/>
                  <w:marBottom w:val="0"/>
                  <w:divBdr>
                    <w:top w:val="none" w:sz="0" w:space="0" w:color="auto"/>
                    <w:left w:val="none" w:sz="0" w:space="0" w:color="auto"/>
                    <w:bottom w:val="none" w:sz="0" w:space="0" w:color="auto"/>
                    <w:right w:val="none" w:sz="0" w:space="0" w:color="auto"/>
                  </w:divBdr>
                </w:div>
                <w:div w:id="1814325646">
                  <w:marLeft w:val="0"/>
                  <w:marRight w:val="0"/>
                  <w:marTop w:val="0"/>
                  <w:marBottom w:val="0"/>
                  <w:divBdr>
                    <w:top w:val="none" w:sz="0" w:space="0" w:color="auto"/>
                    <w:left w:val="none" w:sz="0" w:space="0" w:color="auto"/>
                    <w:bottom w:val="none" w:sz="0" w:space="0" w:color="auto"/>
                    <w:right w:val="none" w:sz="0" w:space="0" w:color="auto"/>
                  </w:divBdr>
                </w:div>
                <w:div w:id="77993623">
                  <w:marLeft w:val="0"/>
                  <w:marRight w:val="0"/>
                  <w:marTop w:val="0"/>
                  <w:marBottom w:val="0"/>
                  <w:divBdr>
                    <w:top w:val="none" w:sz="0" w:space="0" w:color="auto"/>
                    <w:left w:val="none" w:sz="0" w:space="0" w:color="auto"/>
                    <w:bottom w:val="none" w:sz="0" w:space="0" w:color="auto"/>
                    <w:right w:val="none" w:sz="0" w:space="0" w:color="auto"/>
                  </w:divBdr>
                </w:div>
                <w:div w:id="478616452">
                  <w:marLeft w:val="0"/>
                  <w:marRight w:val="0"/>
                  <w:marTop w:val="0"/>
                  <w:marBottom w:val="0"/>
                  <w:divBdr>
                    <w:top w:val="none" w:sz="0" w:space="0" w:color="auto"/>
                    <w:left w:val="none" w:sz="0" w:space="0" w:color="auto"/>
                    <w:bottom w:val="none" w:sz="0" w:space="0" w:color="auto"/>
                    <w:right w:val="none" w:sz="0" w:space="0" w:color="auto"/>
                  </w:divBdr>
                </w:div>
                <w:div w:id="471993655">
                  <w:marLeft w:val="0"/>
                  <w:marRight w:val="0"/>
                  <w:marTop w:val="0"/>
                  <w:marBottom w:val="0"/>
                  <w:divBdr>
                    <w:top w:val="none" w:sz="0" w:space="0" w:color="auto"/>
                    <w:left w:val="none" w:sz="0" w:space="0" w:color="auto"/>
                    <w:bottom w:val="none" w:sz="0" w:space="0" w:color="auto"/>
                    <w:right w:val="none" w:sz="0" w:space="0" w:color="auto"/>
                  </w:divBdr>
                </w:div>
                <w:div w:id="237830198">
                  <w:marLeft w:val="0"/>
                  <w:marRight w:val="0"/>
                  <w:marTop w:val="0"/>
                  <w:marBottom w:val="0"/>
                  <w:divBdr>
                    <w:top w:val="none" w:sz="0" w:space="0" w:color="auto"/>
                    <w:left w:val="none" w:sz="0" w:space="0" w:color="auto"/>
                    <w:bottom w:val="none" w:sz="0" w:space="0" w:color="auto"/>
                    <w:right w:val="none" w:sz="0" w:space="0" w:color="auto"/>
                  </w:divBdr>
                </w:div>
                <w:div w:id="633751223">
                  <w:marLeft w:val="0"/>
                  <w:marRight w:val="0"/>
                  <w:marTop w:val="0"/>
                  <w:marBottom w:val="0"/>
                  <w:divBdr>
                    <w:top w:val="none" w:sz="0" w:space="0" w:color="auto"/>
                    <w:left w:val="none" w:sz="0" w:space="0" w:color="auto"/>
                    <w:bottom w:val="none" w:sz="0" w:space="0" w:color="auto"/>
                    <w:right w:val="none" w:sz="0" w:space="0" w:color="auto"/>
                  </w:divBdr>
                </w:div>
                <w:div w:id="120661490">
                  <w:marLeft w:val="0"/>
                  <w:marRight w:val="0"/>
                  <w:marTop w:val="0"/>
                  <w:marBottom w:val="0"/>
                  <w:divBdr>
                    <w:top w:val="none" w:sz="0" w:space="0" w:color="auto"/>
                    <w:left w:val="none" w:sz="0" w:space="0" w:color="auto"/>
                    <w:bottom w:val="none" w:sz="0" w:space="0" w:color="auto"/>
                    <w:right w:val="none" w:sz="0" w:space="0" w:color="auto"/>
                  </w:divBdr>
                </w:div>
                <w:div w:id="91312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397248">
      <w:bodyDiv w:val="1"/>
      <w:marLeft w:val="0"/>
      <w:marRight w:val="0"/>
      <w:marTop w:val="0"/>
      <w:marBottom w:val="0"/>
      <w:divBdr>
        <w:top w:val="none" w:sz="0" w:space="0" w:color="auto"/>
        <w:left w:val="none" w:sz="0" w:space="0" w:color="auto"/>
        <w:bottom w:val="none" w:sz="0" w:space="0" w:color="auto"/>
        <w:right w:val="none" w:sz="0" w:space="0" w:color="auto"/>
      </w:divBdr>
      <w:divsChild>
        <w:div w:id="2056418189">
          <w:marLeft w:val="0"/>
          <w:marRight w:val="0"/>
          <w:marTop w:val="0"/>
          <w:marBottom w:val="0"/>
          <w:divBdr>
            <w:top w:val="none" w:sz="0" w:space="0" w:color="auto"/>
            <w:left w:val="none" w:sz="0" w:space="0" w:color="auto"/>
            <w:bottom w:val="none" w:sz="0" w:space="0" w:color="auto"/>
            <w:right w:val="none" w:sz="0" w:space="0" w:color="auto"/>
          </w:divBdr>
          <w:divsChild>
            <w:div w:id="1942640049">
              <w:marLeft w:val="0"/>
              <w:marRight w:val="0"/>
              <w:marTop w:val="0"/>
              <w:marBottom w:val="0"/>
              <w:divBdr>
                <w:top w:val="none" w:sz="0" w:space="0" w:color="auto"/>
                <w:left w:val="none" w:sz="0" w:space="0" w:color="auto"/>
                <w:bottom w:val="none" w:sz="0" w:space="0" w:color="auto"/>
                <w:right w:val="none" w:sz="0" w:space="0" w:color="auto"/>
              </w:divBdr>
              <w:divsChild>
                <w:div w:id="1009599100">
                  <w:marLeft w:val="0"/>
                  <w:marRight w:val="0"/>
                  <w:marTop w:val="0"/>
                  <w:marBottom w:val="0"/>
                  <w:divBdr>
                    <w:top w:val="none" w:sz="0" w:space="0" w:color="auto"/>
                    <w:left w:val="none" w:sz="0" w:space="0" w:color="auto"/>
                    <w:bottom w:val="none" w:sz="0" w:space="0" w:color="auto"/>
                    <w:right w:val="none" w:sz="0" w:space="0" w:color="auto"/>
                  </w:divBdr>
                </w:div>
                <w:div w:id="846290520">
                  <w:marLeft w:val="0"/>
                  <w:marRight w:val="0"/>
                  <w:marTop w:val="0"/>
                  <w:marBottom w:val="0"/>
                  <w:divBdr>
                    <w:top w:val="none" w:sz="0" w:space="0" w:color="auto"/>
                    <w:left w:val="none" w:sz="0" w:space="0" w:color="auto"/>
                    <w:bottom w:val="none" w:sz="0" w:space="0" w:color="auto"/>
                    <w:right w:val="none" w:sz="0" w:space="0" w:color="auto"/>
                  </w:divBdr>
                </w:div>
                <w:div w:id="222526777">
                  <w:marLeft w:val="0"/>
                  <w:marRight w:val="0"/>
                  <w:marTop w:val="0"/>
                  <w:marBottom w:val="0"/>
                  <w:divBdr>
                    <w:top w:val="none" w:sz="0" w:space="0" w:color="auto"/>
                    <w:left w:val="none" w:sz="0" w:space="0" w:color="auto"/>
                    <w:bottom w:val="none" w:sz="0" w:space="0" w:color="auto"/>
                    <w:right w:val="none" w:sz="0" w:space="0" w:color="auto"/>
                  </w:divBdr>
                </w:div>
                <w:div w:id="749235897">
                  <w:marLeft w:val="0"/>
                  <w:marRight w:val="0"/>
                  <w:marTop w:val="0"/>
                  <w:marBottom w:val="0"/>
                  <w:divBdr>
                    <w:top w:val="none" w:sz="0" w:space="0" w:color="auto"/>
                    <w:left w:val="none" w:sz="0" w:space="0" w:color="auto"/>
                    <w:bottom w:val="none" w:sz="0" w:space="0" w:color="auto"/>
                    <w:right w:val="none" w:sz="0" w:space="0" w:color="auto"/>
                  </w:divBdr>
                </w:div>
                <w:div w:id="1359429257">
                  <w:marLeft w:val="0"/>
                  <w:marRight w:val="0"/>
                  <w:marTop w:val="0"/>
                  <w:marBottom w:val="0"/>
                  <w:divBdr>
                    <w:top w:val="none" w:sz="0" w:space="0" w:color="auto"/>
                    <w:left w:val="none" w:sz="0" w:space="0" w:color="auto"/>
                    <w:bottom w:val="none" w:sz="0" w:space="0" w:color="auto"/>
                    <w:right w:val="none" w:sz="0" w:space="0" w:color="auto"/>
                  </w:divBdr>
                </w:div>
                <w:div w:id="653266362">
                  <w:marLeft w:val="0"/>
                  <w:marRight w:val="0"/>
                  <w:marTop w:val="0"/>
                  <w:marBottom w:val="0"/>
                  <w:divBdr>
                    <w:top w:val="none" w:sz="0" w:space="0" w:color="auto"/>
                    <w:left w:val="none" w:sz="0" w:space="0" w:color="auto"/>
                    <w:bottom w:val="none" w:sz="0" w:space="0" w:color="auto"/>
                    <w:right w:val="none" w:sz="0" w:space="0" w:color="auto"/>
                  </w:divBdr>
                </w:div>
                <w:div w:id="622224282">
                  <w:marLeft w:val="0"/>
                  <w:marRight w:val="0"/>
                  <w:marTop w:val="0"/>
                  <w:marBottom w:val="0"/>
                  <w:divBdr>
                    <w:top w:val="none" w:sz="0" w:space="0" w:color="auto"/>
                    <w:left w:val="none" w:sz="0" w:space="0" w:color="auto"/>
                    <w:bottom w:val="none" w:sz="0" w:space="0" w:color="auto"/>
                    <w:right w:val="none" w:sz="0" w:space="0" w:color="auto"/>
                  </w:divBdr>
                </w:div>
                <w:div w:id="892541892">
                  <w:marLeft w:val="0"/>
                  <w:marRight w:val="0"/>
                  <w:marTop w:val="0"/>
                  <w:marBottom w:val="0"/>
                  <w:divBdr>
                    <w:top w:val="none" w:sz="0" w:space="0" w:color="auto"/>
                    <w:left w:val="none" w:sz="0" w:space="0" w:color="auto"/>
                    <w:bottom w:val="none" w:sz="0" w:space="0" w:color="auto"/>
                    <w:right w:val="none" w:sz="0" w:space="0" w:color="auto"/>
                  </w:divBdr>
                </w:div>
                <w:div w:id="86915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224510">
      <w:bodyDiv w:val="1"/>
      <w:marLeft w:val="0"/>
      <w:marRight w:val="0"/>
      <w:marTop w:val="0"/>
      <w:marBottom w:val="0"/>
      <w:divBdr>
        <w:top w:val="none" w:sz="0" w:space="0" w:color="auto"/>
        <w:left w:val="none" w:sz="0" w:space="0" w:color="auto"/>
        <w:bottom w:val="none" w:sz="0" w:space="0" w:color="auto"/>
        <w:right w:val="none" w:sz="0" w:space="0" w:color="auto"/>
      </w:divBdr>
    </w:div>
    <w:div w:id="1639069145">
      <w:bodyDiv w:val="1"/>
      <w:marLeft w:val="0"/>
      <w:marRight w:val="0"/>
      <w:marTop w:val="0"/>
      <w:marBottom w:val="0"/>
      <w:divBdr>
        <w:top w:val="none" w:sz="0" w:space="0" w:color="auto"/>
        <w:left w:val="none" w:sz="0" w:space="0" w:color="auto"/>
        <w:bottom w:val="none" w:sz="0" w:space="0" w:color="auto"/>
        <w:right w:val="none" w:sz="0" w:space="0" w:color="auto"/>
      </w:divBdr>
    </w:div>
    <w:div w:id="1760522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5.xml"/><Relationship Id="rId18" Type="http://schemas.openxmlformats.org/officeDocument/2006/relationships/control" Target="activeX/activeX6.xml"/><Relationship Id="rId26" Type="http://schemas.openxmlformats.org/officeDocument/2006/relationships/hyperlink" Target="https://www.eaton.com/content/dam/eaton/products/electrical-circuit-protection/fuses/solution-center/bus-ele-tech-lib-dual-element-fuses.pdf" TargetMode="External"/><Relationship Id="rId39" Type="http://schemas.openxmlformats.org/officeDocument/2006/relationships/control" Target="activeX/activeX19.xml"/><Relationship Id="rId21" Type="http://schemas.openxmlformats.org/officeDocument/2006/relationships/control" Target="activeX/activeX7.xml"/><Relationship Id="rId34" Type="http://schemas.openxmlformats.org/officeDocument/2006/relationships/hyperlink" Target="https://www.mpoweruk.com/motorsdc.htm" TargetMode="External"/><Relationship Id="rId42" Type="http://schemas.openxmlformats.org/officeDocument/2006/relationships/image" Target="media/image2.png"/><Relationship Id="rId47" Type="http://schemas.openxmlformats.org/officeDocument/2006/relationships/theme" Target="theme/theme1.xml"/><Relationship Id="rId7" Type="http://schemas.openxmlformats.org/officeDocument/2006/relationships/control" Target="activeX/activeX2.xml"/><Relationship Id="rId2" Type="http://schemas.openxmlformats.org/officeDocument/2006/relationships/styles" Target="styles.xml"/><Relationship Id="rId16" Type="http://schemas.openxmlformats.org/officeDocument/2006/relationships/hyperlink" Target="https://www.osha.gov/personal-protective-equipment" TargetMode="External"/><Relationship Id="rId29" Type="http://schemas.openxmlformats.org/officeDocument/2006/relationships/control" Target="activeX/activeX12.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control" Target="activeX/activeX4.xml"/><Relationship Id="rId24" Type="http://schemas.openxmlformats.org/officeDocument/2006/relationships/hyperlink" Target="https://assets.tequipment.net/assets/3/7/ABC-meter-safety.PDF" TargetMode="External"/><Relationship Id="rId32" Type="http://schemas.openxmlformats.org/officeDocument/2006/relationships/hyperlink" Target="https://www.youtube.com/watch?v=1AaUK6pT_cE" TargetMode="External"/><Relationship Id="rId37" Type="http://schemas.openxmlformats.org/officeDocument/2006/relationships/control" Target="activeX/activeX17.xml"/><Relationship Id="rId40" Type="http://schemas.openxmlformats.org/officeDocument/2006/relationships/control" Target="activeX/activeX20.xml"/><Relationship Id="rId45" Type="http://schemas.openxmlformats.org/officeDocument/2006/relationships/hyperlink" Target="http://creativecommons.org/licenses/by/4.0/" TargetMode="External"/><Relationship Id="rId5" Type="http://schemas.openxmlformats.org/officeDocument/2006/relationships/image" Target="media/image1.wmf"/><Relationship Id="rId15" Type="http://schemas.openxmlformats.org/officeDocument/2006/relationships/hyperlink" Target="https://www.youtube.com/watch?v=nn4HgNjlJtc"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hyperlink" Target="https://www.slideshare.net/slideshow/presentation-on-dc-motors/87855540" TargetMode="External"/><Relationship Id="rId10" Type="http://schemas.openxmlformats.org/officeDocument/2006/relationships/hyperlink" Target="https://www.youtube.com/watch?v=wal2KP1bbIY" TargetMode="External"/><Relationship Id="rId19" Type="http://schemas.openxmlformats.org/officeDocument/2006/relationships/hyperlink" Target="https://www.pawlingfire.org/content/training/file/Fire_Extinguisher_Training.ppt" TargetMode="External"/><Relationship Id="rId31" Type="http://schemas.openxmlformats.org/officeDocument/2006/relationships/control" Target="activeX/activeX14.xml"/><Relationship Id="rId44" Type="http://schemas.openxmlformats.org/officeDocument/2006/relationships/hyperlink" Target="http://creativecommons.org/licenses/by/4.0/" TargetMode="External"/><Relationship Id="rId4" Type="http://schemas.openxmlformats.org/officeDocument/2006/relationships/webSettings" Target="webSettings.xml"/><Relationship Id="rId9" Type="http://schemas.openxmlformats.org/officeDocument/2006/relationships/hyperlink" Target="https://www.osha.gov/sites/default/files/2018-12/fy07_sh-16615-07_electrical_hazards2.ppt" TargetMode="External"/><Relationship Id="rId14" Type="http://schemas.openxmlformats.org/officeDocument/2006/relationships/hyperlink" Target="https://www.youtube.com/watch?v=NV2cNmfK8_Y" TargetMode="External"/><Relationship Id="rId22" Type="http://schemas.openxmlformats.org/officeDocument/2006/relationships/hyperlink" Target="https://www.osha.gov/sites/default/files/2018-12/fy11_sh-22248-11_9_AWARE_Confined_Space.ppt" TargetMode="External"/><Relationship Id="rId27" Type="http://schemas.openxmlformats.org/officeDocument/2006/relationships/control" Target="activeX/activeX10.xml"/><Relationship Id="rId30" Type="http://schemas.openxmlformats.org/officeDocument/2006/relationships/control" Target="activeX/activeX13.xml"/><Relationship Id="rId35" Type="http://schemas.openxmlformats.org/officeDocument/2006/relationships/control" Target="activeX/activeX16.xml"/><Relationship Id="rId43" Type="http://schemas.openxmlformats.org/officeDocument/2006/relationships/image" Target="media/image3.png"/><Relationship Id="rId8" Type="http://schemas.openxmlformats.org/officeDocument/2006/relationships/control" Target="activeX/activeX3.xml"/><Relationship Id="rId3" Type="http://schemas.openxmlformats.org/officeDocument/2006/relationships/settings" Target="settings.xml"/><Relationship Id="rId12" Type="http://schemas.openxmlformats.org/officeDocument/2006/relationships/hyperlink" Target="https://www.youtube.com/watch?v=is77KiZ16_o" TargetMode="External"/><Relationship Id="rId17" Type="http://schemas.openxmlformats.org/officeDocument/2006/relationships/hyperlink" Target="https://www.youtube.com/watch?v=FmlMnPOt6Nc" TargetMode="External"/><Relationship Id="rId25" Type="http://schemas.openxmlformats.org/officeDocument/2006/relationships/control" Target="activeX/activeX9.xml"/><Relationship Id="rId33" Type="http://schemas.openxmlformats.org/officeDocument/2006/relationships/control" Target="activeX/activeX15.xml"/><Relationship Id="rId38" Type="http://schemas.openxmlformats.org/officeDocument/2006/relationships/control" Target="activeX/activeX18.xml"/><Relationship Id="rId46" Type="http://schemas.openxmlformats.org/officeDocument/2006/relationships/fontTable" Target="fontTable.xml"/><Relationship Id="rId20" Type="http://schemas.openxmlformats.org/officeDocument/2006/relationships/hyperlink" Target="https://www.youtube.com/watch?v=qPzjwqDpG8g" TargetMode="External"/><Relationship Id="rId41" Type="http://schemas.openxmlformats.org/officeDocument/2006/relationships/control" Target="activeX/activeX2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44546A"/>
      </a:dk2>
      <a:lt2>
        <a:srgbClr val="E7E6E6"/>
      </a:lt2>
      <a:accent1>
        <a:srgbClr val="538135"/>
      </a:accent1>
      <a:accent2>
        <a:srgbClr val="ED7D31"/>
      </a:accent2>
      <a:accent3>
        <a:srgbClr val="A5A5A5"/>
      </a:accent3>
      <a:accent4>
        <a:srgbClr val="FFC000"/>
      </a:accent4>
      <a:accent5>
        <a:srgbClr val="4472C4"/>
      </a:accent5>
      <a:accent6>
        <a:srgbClr val="5B9BD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5</Pages>
  <Words>1332</Words>
  <Characters>7598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8913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CLS</dc:creator>
  <cp:keywords/>
  <dc:description/>
  <cp:lastModifiedBy>David Mohring</cp:lastModifiedBy>
  <cp:revision>7</cp:revision>
  <dcterms:created xsi:type="dcterms:W3CDTF">2024-05-22T18:49:00Z</dcterms:created>
  <dcterms:modified xsi:type="dcterms:W3CDTF">2024-07-22T15:42:00Z</dcterms:modified>
</cp:coreProperties>
</file>